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default" w:ascii="Times New Roman" w:hAnsi="Times New Roman" w:cs="Times New Roman"/>
          <w:sz w:val="30"/>
          <w:szCs w:val="30"/>
          <w:lang w:val="en-US"/>
        </w:rPr>
      </w:pPr>
      <w:bookmarkStart w:id="1" w:name="_GoBack"/>
      <w:bookmarkEnd w:id="1"/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bCs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32"/>
          <w:szCs w:val="32"/>
          <w:lang w:val="en-US" w:eastAsia="zh-CN" w:bidi="ar"/>
        </w:rPr>
        <w:t>2020年温州市中小学未来（智慧）校园实验校创建申报计划</w:t>
      </w:r>
    </w:p>
    <w:tbl>
      <w:tblPr>
        <w:tblStyle w:val="5"/>
        <w:tblpPr w:leftFromText="180" w:rightFromText="180" w:vertAnchor="text" w:horzAnchor="page" w:tblpX="3184" w:tblpY="109"/>
        <w:tblOverlap w:val="never"/>
        <w:tblW w:w="573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7"/>
        <w:gridCol w:w="199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lang w:val="en-US" w:eastAsia="zh-CN" w:bidi="ar"/>
              </w:rPr>
              <w:t>县（市、区）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2"/>
                <w:sz w:val="32"/>
                <w:szCs w:val="32"/>
                <w:lang w:val="en-US" w:eastAsia="zh-CN" w:bidi="ar"/>
              </w:rPr>
              <w:t>计划数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鹿城区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龙湾区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瓯海区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洞头区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乐清市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瑞安市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永嘉县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文成县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平阳县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泰顺县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苍南县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龙港市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经开区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市局直属学校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不限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合计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35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Cs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Cs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Cs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Cs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Cs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Cs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Cs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Cs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Cs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Cs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Cs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Cs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Cs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Cs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Cs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Cs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Cs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Cs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Cs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Cs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Cs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Cs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Cs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Cs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Cs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Cs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Cs/>
          <w:color w:val="000000"/>
          <w:lang w:val="en-US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00" w:lineRule="exact"/>
        <w:ind w:left="0" w:right="0" w:firstLine="1440" w:firstLineChars="450"/>
        <w:jc w:val="both"/>
        <w:rPr>
          <w:rFonts w:hint="default" w:ascii="Times New Roman" w:hAnsi="Times New Roman" w:cs="Times New Roman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温州市中小学未来（智慧）校园实验校创建申报表</w:t>
      </w:r>
    </w:p>
    <w:tbl>
      <w:tblPr>
        <w:tblStyle w:val="5"/>
        <w:tblW w:w="8640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48"/>
        <w:gridCol w:w="65"/>
        <w:gridCol w:w="546"/>
        <w:gridCol w:w="1981"/>
        <w:gridCol w:w="900"/>
        <w:gridCol w:w="882"/>
        <w:gridCol w:w="18"/>
        <w:gridCol w:w="719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6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14" w:firstLineChars="6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一、学校基本情况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学校名称（盖章）</w:t>
            </w:r>
          </w:p>
        </w:tc>
        <w:tc>
          <w:tcPr>
            <w:tcW w:w="6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通讯地址</w:t>
            </w:r>
          </w:p>
        </w:tc>
        <w:tc>
          <w:tcPr>
            <w:tcW w:w="5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邮编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学校网址</w:t>
            </w:r>
          </w:p>
        </w:tc>
        <w:tc>
          <w:tcPr>
            <w:tcW w:w="72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主管校领导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姓名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职务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性别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办公电话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主管职能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部门负责人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姓名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职务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性别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电子邮箱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superscript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学校类别</w:t>
            </w:r>
          </w:p>
        </w:tc>
        <w:tc>
          <w:tcPr>
            <w:tcW w:w="72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高中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□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初中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□  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完全中学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□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小学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九年制学校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□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中等职业学校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□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学校信息化工作管理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部门名称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建立时间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学校信息化建设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专职技术队伍</w:t>
            </w:r>
          </w:p>
        </w:tc>
        <w:tc>
          <w:tcPr>
            <w:tcW w:w="65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高级职称：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，中级职称：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，初级职称：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2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学生总数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教学班数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（中小学校）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2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教职工数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副高以上专业技术人员数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"/>
        </w:rPr>
        <w:sectPr>
          <w:footerReference r:id="rId3" w:type="default"/>
          <w:pgSz w:w="11906" w:h="16838"/>
          <w:pgMar w:top="1702" w:right="1418" w:bottom="1702" w:left="1418" w:header="851" w:footer="1021" w:gutter="0"/>
          <w:cols w:space="425" w:num="1"/>
          <w:docGrid w:type="lines" w:linePitch="435" w:charSpace="0"/>
        </w:sectPr>
      </w:pPr>
    </w:p>
    <w:tbl>
      <w:tblPr>
        <w:tblStyle w:val="5"/>
        <w:tblpPr w:leftFromText="180" w:rightFromText="180" w:vertAnchor="text" w:horzAnchor="margin" w:tblpXSpec="left" w:tblpY="9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2326"/>
        <w:gridCol w:w="969"/>
        <w:gridCol w:w="874"/>
        <w:gridCol w:w="467"/>
        <w:gridCol w:w="951"/>
        <w:gridCol w:w="66"/>
        <w:gridCol w:w="318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7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14" w:firstLineChars="6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二、学校信息化建设基础设施基本信息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网络基础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接入方式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无线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□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有线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网络带宽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主干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u w:val="single"/>
                <w:lang w:val="en-US" w:eastAsia="zh-CN" w:bidi="ar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覆盖范围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全部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□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部分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网络中心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□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无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终端与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功能室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终端数量</w:t>
            </w:r>
          </w:p>
        </w:tc>
        <w:tc>
          <w:tcPr>
            <w:tcW w:w="5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台式个人电脑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台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笔记本电脑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平板电脑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台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电子书包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教师用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台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学生用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功能室数量</w:t>
            </w:r>
          </w:p>
        </w:tc>
        <w:tc>
          <w:tcPr>
            <w:tcW w:w="5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多媒体教室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计算机教室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数字化实验室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数字化体验室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多功能室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电子阅览室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系统软件及公共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superscript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服务平台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门户管理</w:t>
            </w:r>
          </w:p>
        </w:tc>
        <w:tc>
          <w:tcPr>
            <w:tcW w:w="5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统一认证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□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统一权限管理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□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统一门户发布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数据管理</w:t>
            </w:r>
          </w:p>
        </w:tc>
        <w:tc>
          <w:tcPr>
            <w:tcW w:w="5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统一数据交换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□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数据分析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□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数据服务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开发与接入</w:t>
            </w:r>
          </w:p>
        </w:tc>
        <w:tc>
          <w:tcPr>
            <w:tcW w:w="5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统一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□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未统一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应用软件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教育管理系统</w:t>
            </w:r>
          </w:p>
        </w:tc>
        <w:tc>
          <w:tcPr>
            <w:tcW w:w="5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教育管理信息系统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□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教育协同办公系统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设备资产管理系统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□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学校安全管理及监控系统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pacing w:val="-2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kern w:val="2"/>
                <w:sz w:val="24"/>
                <w:szCs w:val="32"/>
                <w:lang w:val="en-US" w:eastAsia="zh-CN" w:bidi="ar"/>
              </w:rPr>
              <w:t>教学应用与管理系统</w:t>
            </w:r>
          </w:p>
        </w:tc>
        <w:tc>
          <w:tcPr>
            <w:tcW w:w="5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师生互动的网络教学系统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□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评价系统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学习管理系统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</w:t>
            </w:r>
          </w:p>
        </w:tc>
        <w:tc>
          <w:tcPr>
            <w:tcW w:w="5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校本课程管理系统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□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选修课程管理系统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个性化学习管理系统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师生成长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管理系统</w:t>
            </w:r>
          </w:p>
        </w:tc>
        <w:tc>
          <w:tcPr>
            <w:tcW w:w="5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学生成长档案与评价系统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教师成长档案与评价系统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教研平台</w:t>
            </w:r>
          </w:p>
        </w:tc>
        <w:tc>
          <w:tcPr>
            <w:tcW w:w="5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已建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□             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未建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pacing w:val="-2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kern w:val="2"/>
                <w:sz w:val="24"/>
                <w:szCs w:val="32"/>
                <w:lang w:val="en-US" w:eastAsia="zh-CN" w:bidi="ar"/>
              </w:rPr>
              <w:t>家校互通的学习社区</w:t>
            </w:r>
          </w:p>
        </w:tc>
        <w:tc>
          <w:tcPr>
            <w:tcW w:w="5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家校互动系统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□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社区教育服务系统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数字教学资源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数字图书资源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已建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□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未建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□ 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自建数字资源库数量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课程资源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</w:t>
            </w:r>
          </w:p>
        </w:tc>
        <w:tc>
          <w:tcPr>
            <w:tcW w:w="5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已建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（数量：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u w:val="singl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门）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未建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校本课程（中小学）</w:t>
            </w:r>
          </w:p>
        </w:tc>
        <w:tc>
          <w:tcPr>
            <w:tcW w:w="5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已建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（数量：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u w:val="singl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门）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未建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个性化学习资源</w:t>
            </w:r>
          </w:p>
        </w:tc>
        <w:tc>
          <w:tcPr>
            <w:tcW w:w="5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已建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□               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未建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</w:p>
        </w:tc>
      </w:tr>
    </w:tbl>
    <w:tbl>
      <w:tblPr>
        <w:tblStyle w:val="5"/>
        <w:tblW w:w="8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atLeast"/>
        </w:trPr>
        <w:tc>
          <w:tcPr>
            <w:tcW w:w="8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三、实验方案要点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8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（主要实验指导思想、实验目标、实验内容、进度安排、保障措施、预期成果及推广价值。限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3000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县（市、区）教育局意见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</w:trPr>
        <w:tc>
          <w:tcPr>
            <w:tcW w:w="8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3720" w:firstLineChars="155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负责人：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（单位公章）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       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市智慧校园实验校评审专家组意见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8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专家组长：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2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bookmarkStart w:id="0" w:name="End"/>
      <w:bookmarkEnd w:id="0"/>
    </w:p>
    <w:p/>
    <w:sectPr>
      <w:pgSz w:w="11906" w:h="16838"/>
      <w:pgMar w:top="1701" w:right="1417" w:bottom="1701" w:left="1417" w:header="851" w:footer="1020" w:gutter="0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F63A3"/>
    <w:rsid w:val="180A6A86"/>
    <w:rsid w:val="1D391DA9"/>
    <w:rsid w:val="1DBD0F3A"/>
    <w:rsid w:val="1F674425"/>
    <w:rsid w:val="2A6678E7"/>
    <w:rsid w:val="3133540B"/>
    <w:rsid w:val="3DE27F5C"/>
    <w:rsid w:val="55E07124"/>
    <w:rsid w:val="5F5D6B4D"/>
    <w:rsid w:val="6937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hint="eastAsia" w:ascii="仿宋_GB2312" w:eastAsia="仿宋_GB2312" w:cs="仿宋_GB2312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hint="eastAsia" w:ascii="仿宋_GB2312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wz</dc:creator>
  <cp:lastModifiedBy>总司令</cp:lastModifiedBy>
  <dcterms:modified xsi:type="dcterms:W3CDTF">2020-06-15T06:35:55Z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