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sz w:val="36"/>
          <w:szCs w:val="36"/>
        </w:rPr>
      </w:pPr>
      <w:bookmarkStart w:id="0" w:name="bookmark3"/>
      <w:r>
        <w:rPr>
          <w:rFonts w:hint="eastAsia" w:ascii="方正小标宋简体" w:hAnsi="方正小标宋简体" w:eastAsia="方正小标宋简体" w:cs="方正小标宋简体"/>
          <w:snapToGrid w:val="0"/>
          <w:sz w:val="36"/>
          <w:szCs w:val="36"/>
        </w:rPr>
        <w:t>大赛规则及参赛作品要求</w:t>
      </w:r>
      <w:bookmarkEnd w:id="0"/>
    </w:p>
    <w:p>
      <w:pPr>
        <w:spacing w:line="600" w:lineRule="exact"/>
        <w:jc w:val="center"/>
        <w:rPr>
          <w:rFonts w:ascii="Times New Roman" w:hAnsi="Times New Roman" w:eastAsia="仿宋_GB2312" w:cs="Times New Roman"/>
          <w:snapToGrid w:val="0"/>
          <w:sz w:val="36"/>
          <w:szCs w:val="36"/>
        </w:rPr>
      </w:pPr>
    </w:p>
    <w:p>
      <w:pPr>
        <w:spacing w:line="600" w:lineRule="exact"/>
        <w:ind w:firstLine="640" w:firstLineChars="200"/>
        <w:jc w:val="left"/>
        <w:rPr>
          <w:rFonts w:ascii="黑体" w:hAnsi="黑体" w:eastAsia="黑体" w:cs="Times New Roman"/>
          <w:snapToGrid w:val="0"/>
          <w:sz w:val="32"/>
          <w:szCs w:val="32"/>
        </w:rPr>
      </w:pPr>
      <w:r>
        <w:rPr>
          <w:rFonts w:ascii="黑体" w:hAnsi="黑体" w:eastAsia="黑体" w:cs="Times New Roman"/>
          <w:snapToGrid w:val="0"/>
          <w:sz w:val="32"/>
          <w:szCs w:val="32"/>
        </w:rPr>
        <w:t>一、参赛项目设置及相关要求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（一）项目设置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本次大赛共设两个参赛项目：示范录像课、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教学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案例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（二）参赛作品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目标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参赛作品要能体现本学科教学目标，同时能充分利用移动终端有机地融合在教学实践之中，产生高效的课堂教学效果。参赛作品需符合新课程标准要求，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能够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切实有效地反映教学内容的广度和深度，并结合学生的实际发展水平，培养学生的自主探究和协作精神，注重学生创新能力、思想方法、行为方式、价值观和信息技术能力的培养，有利于促进学生个性发展。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参赛作品可采取以下几种模式：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基于移动终端的互动学习；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基于问题为核心，以解答问题为驱动力，以分组阐述、展示、讨论及相互交流为手段的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项目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式（PBL）学习；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基于学生自主学习，教师与学生之间、学生与学生之间互动交流的翻转式学习。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（三）参赛作品要求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示范录像课：小学40分钟，中学45分钟，上传至 “温州教育影院”供评比。参评录像课要有详细教案，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否则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不能参评。视频文件格式要求为后缀名为.MP4 ，视频文件大小不超过1GB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视频编码：AVC（H264）,分辨率为1920*1080,宽高比：16:9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比特率： 2048kb/s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毎秒帧数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25帧/秒，音频编码：AAC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采样率：48kHz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比特率：192kb/s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音频声道数2。教师须在报名时一并将教案、课件的电子文档上传。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教学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案例：围绕课程改革方向，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在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常态化教学中不同学段、不同学科、不同应用场景下，适切地融入移动终端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既让学生提高学习能力，获得高质量的学习体验，又能减轻教师负担，提高教学效能的教学案例。主要挖掘移动终端在教学应用上的融合点，既涵盖不同学科共性的应用模式，又能体现各个学科不同的应用特色。篇幅在3000-4500 字为宜，上传至“温州教育影院”供评比。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（四）作品资格审定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往年已参加本赛事作品不得再次参赛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有政治原则性错误和学科概念性错误的作品，取消参评资格。杜绝抄袭等弄虛作假行为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一经发现，取消参评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和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获奖资格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（五）评比方法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大赛评审组委会将就参赛作品的教学目标、教学设计、教学行为、技术创新应用、教学效果等方面对作品进行综合打分。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本次大赛将设小学/初中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和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案例/录像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交叉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四组，分别设立一二三等奖及优秀奖若干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名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；对县（市、区）和学校等组织单位设立最佳组织奖等。凡已在市级及以上获奖的作品不予参评。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napToGrid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sz w:val="32"/>
          <w:szCs w:val="32"/>
        </w:rPr>
        <w:t>作品报送</w:t>
      </w:r>
    </w:p>
    <w:p>
      <w:pPr>
        <w:numPr>
          <w:numId w:val="0"/>
        </w:numPr>
        <w:spacing w:line="600" w:lineRule="exact"/>
        <w:ind w:firstLine="320" w:firstLineChars="100"/>
        <w:jc w:val="left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（一）报送渠道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所有参赛作品需通过“温州教育影院”相关页面进行作品报送。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（二）报送流程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登录温州教育影院：http://tv.wzer.net，注册用户并填写参赛人员信息，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须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确保信息真实有效。在“大赛通道”页面点击“我要参赛”，填写参赛作品有关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资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料。在参赛页面上传参赛作品，确认提交成功。</w:t>
      </w:r>
    </w:p>
    <w:p>
      <w:pPr>
        <w:numPr>
          <w:ilvl w:val="0"/>
          <w:numId w:val="2"/>
        </w:num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报送时间</w:t>
      </w:r>
    </w:p>
    <w:p>
      <w:pPr>
        <w:spacing w:line="600" w:lineRule="exact"/>
        <w:ind w:left="420" w:leftChars="200" w:firstLine="320" w:firstLineChars="100"/>
        <w:jc w:val="left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所有参赛作品须在201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年7月20 日前上传。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bookmarkStart w:id="1" w:name="_GoBack"/>
      <w:bookmarkEnd w:id="1"/>
    </w:p>
    <w:sectPr>
      <w:footerReference r:id="rId3" w:type="default"/>
      <w:pgSz w:w="11906" w:h="16838"/>
      <w:pgMar w:top="1701" w:right="1417" w:bottom="1701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CD2E6F"/>
    <w:multiLevelType w:val="singleLevel"/>
    <w:tmpl w:val="A7CD2E6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A2D162A"/>
    <w:multiLevelType w:val="singleLevel"/>
    <w:tmpl w:val="EA2D162A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7D6B"/>
    <w:rsid w:val="00040456"/>
    <w:rsid w:val="000A3071"/>
    <w:rsid w:val="000B72A7"/>
    <w:rsid w:val="00143151"/>
    <w:rsid w:val="00277628"/>
    <w:rsid w:val="0042787E"/>
    <w:rsid w:val="00447D6B"/>
    <w:rsid w:val="005D5A98"/>
    <w:rsid w:val="006552FB"/>
    <w:rsid w:val="007D6635"/>
    <w:rsid w:val="007F7367"/>
    <w:rsid w:val="00A023F7"/>
    <w:rsid w:val="00AF7584"/>
    <w:rsid w:val="00CA5613"/>
    <w:rsid w:val="00CC530C"/>
    <w:rsid w:val="00CD5F6C"/>
    <w:rsid w:val="00D563BE"/>
    <w:rsid w:val="00E12A0A"/>
    <w:rsid w:val="00E62395"/>
    <w:rsid w:val="00E937B7"/>
    <w:rsid w:val="00F13FCA"/>
    <w:rsid w:val="070245A5"/>
    <w:rsid w:val="08A55268"/>
    <w:rsid w:val="0D223204"/>
    <w:rsid w:val="10F70C89"/>
    <w:rsid w:val="15A96032"/>
    <w:rsid w:val="1C254890"/>
    <w:rsid w:val="1E2319CE"/>
    <w:rsid w:val="352C0ED8"/>
    <w:rsid w:val="3D427341"/>
    <w:rsid w:val="3E5D376F"/>
    <w:rsid w:val="4A19270C"/>
    <w:rsid w:val="51234711"/>
    <w:rsid w:val="51652D9A"/>
    <w:rsid w:val="517C4A24"/>
    <w:rsid w:val="53A65B2C"/>
    <w:rsid w:val="548A0D12"/>
    <w:rsid w:val="54C75141"/>
    <w:rsid w:val="5EB647B6"/>
    <w:rsid w:val="634F6C22"/>
    <w:rsid w:val="6B021F0B"/>
    <w:rsid w:val="6B377763"/>
    <w:rsid w:val="6BE05EDF"/>
    <w:rsid w:val="6BEA69F2"/>
    <w:rsid w:val="72D1279F"/>
    <w:rsid w:val="75E8197F"/>
    <w:rsid w:val="7B7048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Body text|2_"/>
    <w:basedOn w:val="6"/>
    <w:link w:val="10"/>
    <w:qFormat/>
    <w:uiPriority w:val="0"/>
    <w:rPr>
      <w:rFonts w:ascii="PMingLiU" w:hAnsi="PMingLiU" w:eastAsia="PMingLiU" w:cs="PMingLiU"/>
      <w:spacing w:val="40"/>
      <w:sz w:val="30"/>
      <w:szCs w:val="30"/>
      <w:shd w:val="clear" w:color="auto" w:fill="FFFFFF"/>
    </w:rPr>
  </w:style>
  <w:style w:type="paragraph" w:customStyle="1" w:styleId="10">
    <w:name w:val="Body text|2"/>
    <w:basedOn w:val="1"/>
    <w:link w:val="9"/>
    <w:qFormat/>
    <w:uiPriority w:val="0"/>
    <w:pPr>
      <w:shd w:val="clear" w:color="auto" w:fill="FFFFFF"/>
      <w:spacing w:before="300" w:line="413" w:lineRule="exact"/>
      <w:jc w:val="distribute"/>
    </w:pPr>
    <w:rPr>
      <w:rFonts w:ascii="PMingLiU" w:hAnsi="PMingLiU" w:eastAsia="PMingLiU" w:cs="PMingLiU"/>
      <w:spacing w:val="40"/>
      <w:sz w:val="30"/>
      <w:szCs w:val="30"/>
    </w:rPr>
  </w:style>
  <w:style w:type="character" w:customStyle="1" w:styleId="11">
    <w:name w:val="Body text|2 + SimSun"/>
    <w:basedOn w:val="9"/>
    <w:semiHidden/>
    <w:unhideWhenUsed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 w:eastAsia="en-US" w:bidi="en-US"/>
    </w:rPr>
  </w:style>
  <w:style w:type="character" w:customStyle="1" w:styleId="12">
    <w:name w:val="Heading #2|1_"/>
    <w:basedOn w:val="6"/>
    <w:link w:val="13"/>
    <w:qFormat/>
    <w:uiPriority w:val="0"/>
    <w:rPr>
      <w:rFonts w:ascii="PMingLiU" w:hAnsi="PMingLiU" w:eastAsia="PMingLiU" w:cs="PMingLiU"/>
      <w:sz w:val="42"/>
      <w:szCs w:val="42"/>
      <w:shd w:val="clear" w:color="auto" w:fill="FFFFFF"/>
    </w:rPr>
  </w:style>
  <w:style w:type="paragraph" w:customStyle="1" w:styleId="13">
    <w:name w:val="Heading #2|1"/>
    <w:basedOn w:val="1"/>
    <w:link w:val="12"/>
    <w:qFormat/>
    <w:uiPriority w:val="0"/>
    <w:pPr>
      <w:shd w:val="clear" w:color="auto" w:fill="FFFFFF"/>
      <w:spacing w:before="260" w:after="640" w:line="420" w:lineRule="exact"/>
      <w:jc w:val="center"/>
      <w:outlineLvl w:val="1"/>
    </w:pPr>
    <w:rPr>
      <w:rFonts w:ascii="PMingLiU" w:hAnsi="PMingLiU" w:eastAsia="PMingLiU" w:cs="PMingLiU"/>
      <w:sz w:val="42"/>
      <w:szCs w:val="42"/>
    </w:rPr>
  </w:style>
  <w:style w:type="character" w:customStyle="1" w:styleId="14">
    <w:name w:val="Body text|2 + Spacing 4 pt"/>
    <w:basedOn w:val="9"/>
    <w:semiHidden/>
    <w:unhideWhenUsed/>
    <w:qFormat/>
    <w:uiPriority w:val="0"/>
    <w:rPr>
      <w:rFonts w:ascii="PMingLiU" w:hAnsi="PMingLiU" w:eastAsia="PMingLiU" w:cs="PMingLiU"/>
      <w:color w:val="000000"/>
      <w:spacing w:val="90"/>
      <w:w w:val="100"/>
      <w:position w:val="0"/>
      <w:sz w:val="30"/>
      <w:szCs w:val="30"/>
      <w:u w:val="none"/>
      <w:shd w:val="clear" w:color="auto" w:fill="FFFFFF"/>
      <w:lang w:val="zh-CN" w:eastAsia="zh-CN" w:bidi="zh-CN"/>
    </w:rPr>
  </w:style>
  <w:style w:type="character" w:customStyle="1" w:styleId="15">
    <w:name w:val="Body text|2 + 11 pt"/>
    <w:basedOn w:val="9"/>
    <w:semiHidden/>
    <w:unhideWhenUsed/>
    <w:qFormat/>
    <w:uiPriority w:val="0"/>
    <w:rPr>
      <w:rFonts w:ascii="PMingLiU" w:hAnsi="PMingLiU" w:eastAsia="PMingLiU" w:cs="PMingLiU"/>
      <w:color w:val="000000"/>
      <w:spacing w:val="60"/>
      <w:w w:val="100"/>
      <w:position w:val="0"/>
      <w:sz w:val="22"/>
      <w:szCs w:val="22"/>
      <w:u w:val="none"/>
      <w:shd w:val="clear" w:color="auto" w:fill="FFFFFF"/>
      <w:lang w:val="zh-CN" w:eastAsia="zh-CN" w:bidi="zh-CN"/>
    </w:rPr>
  </w:style>
  <w:style w:type="character" w:customStyle="1" w:styleId="16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172</Words>
  <Characters>983</Characters>
  <Lines>8</Lines>
  <Paragraphs>2</Paragraphs>
  <TotalTime>6</TotalTime>
  <ScaleCrop>false</ScaleCrop>
  <LinksUpToDate>false</LinksUpToDate>
  <CharactersWithSpaces>1153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2018-04-27T02:16:00Z</dcterms:created>
  <dc:creator>林学锋</dc:creator>
  <cp:lastModifiedBy>wz</cp:lastModifiedBy>
  <cp:lastPrinted>2019-04-18T01:36:47Z</cp:lastPrinted>
  <dcterms:modified xsi:type="dcterms:W3CDTF">2019-04-18T01:38:27Z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