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3" w:rsidRDefault="007722F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7722F3" w:rsidRDefault="007722F3">
      <w:pPr>
        <w:rPr>
          <w:rFonts w:eastAsia="仿宋_GB2312"/>
          <w:color w:val="000000"/>
          <w:sz w:val="32"/>
        </w:rPr>
        <w:sectPr w:rsidR="007722F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722F3" w:rsidRDefault="007722F3">
      <w:pPr>
        <w:rPr>
          <w:rFonts w:eastAsia="仿宋_GB2312"/>
          <w:color w:val="000000"/>
          <w:sz w:val="32"/>
        </w:rPr>
      </w:pPr>
    </w:p>
    <w:p w:rsidR="007722F3" w:rsidRDefault="007722F3" w:rsidP="009019E3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184</w:t>
      </w:r>
      <w:r>
        <w:rPr>
          <w:rFonts w:eastAsia="仿宋_GB2312" w:hint="eastAsia"/>
          <w:sz w:val="32"/>
        </w:rPr>
        <w:t>号</w:t>
      </w:r>
    </w:p>
    <w:p w:rsidR="007722F3" w:rsidRPr="00CE2668" w:rsidRDefault="007722F3" w:rsidP="009019E3">
      <w:pPr>
        <w:spacing w:beforeLines="70" w:line="240" w:lineRule="exact"/>
        <w:jc w:val="center"/>
        <w:rPr>
          <w:rFonts w:eastAsia="仿宋_GB2312"/>
          <w:sz w:val="32"/>
        </w:rPr>
      </w:pPr>
    </w:p>
    <w:p w:rsidR="007722F3" w:rsidRDefault="007722F3" w:rsidP="00415A99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级市局直属学校新教师试用期</w:t>
      </w:r>
    </w:p>
    <w:p w:rsidR="007722F3" w:rsidRDefault="007722F3" w:rsidP="00415A99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培训班第</w:t>
      </w:r>
      <w:r>
        <w:rPr>
          <w:rFonts w:ascii="方正小标宋简体" w:eastAsia="方正小标宋简体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次集训和粉笔字考核的通知</w:t>
      </w:r>
    </w:p>
    <w:p w:rsidR="007722F3" w:rsidRDefault="007722F3" w:rsidP="00415A99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7722F3" w:rsidRDefault="007722F3" w:rsidP="00415A99">
      <w:pPr>
        <w:adjustRightIn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市局直属各学校，龙湾区教师发展中心：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级市局直属学校新教师试用期培训方案，经研究，决定组织新教师试用期培训班第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次集训和粉笔字考核。现将有关事项通知如下：</w:t>
      </w:r>
    </w:p>
    <w:p w:rsidR="007722F3" w:rsidRDefault="007722F3" w:rsidP="00415A99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一、培训和考核对象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级市局直属学校新教师培训班学员（含龙湾区委托培训的新教师）。</w:t>
      </w:r>
    </w:p>
    <w:p w:rsidR="007722F3" w:rsidRDefault="007722F3" w:rsidP="00415A99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二、第五次集训内容和时间</w:t>
      </w:r>
    </w:p>
    <w:p w:rsidR="007722F3" w:rsidRDefault="007722F3" w:rsidP="00415A99">
      <w:pPr>
        <w:adjustRightIn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内容：教学反思与课例写作；时间：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月，各学科</w:t>
      </w:r>
      <w:r>
        <w:pict>
          <v:shape id="图片 8" o:spid="_x0000_s1027" type="#_x0000_t75" alt="函尾截图" style="position:absolute;left:0;text-align:left;margin-left:-19.3pt;margin-top:666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 w:hint="eastAsia"/>
          <w:sz w:val="32"/>
          <w:szCs w:val="32"/>
        </w:rPr>
        <w:t>具体培训时间和地点由学科师训员另行通知。</w:t>
      </w:r>
    </w:p>
    <w:p w:rsidR="007722F3" w:rsidRDefault="007722F3" w:rsidP="00415A99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三、粉笔字考核具体要求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学员选择本人的板书作品一幅并在黑板右下角注明“学校、学科、姓名”，将以上内容拍成一张照片以“学科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姓名”命名照片文件，于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日之前发送至各班班主任。市教师教育院将组织专家对学员粉笔字进行考核，考核不合格者须通过强化训练参加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月份的第二次考核。</w:t>
      </w:r>
    </w:p>
    <w:p w:rsidR="007722F3" w:rsidRDefault="007722F3" w:rsidP="00415A99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四、培训和考核经费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市局直属学校新教师由市教师教育院培训经费统一拨付，龙湾区新教师由区教育局统一拨付，交通费回原单位报销。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请通知学员按时参加培训。</w:t>
      </w: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7722F3" w:rsidRDefault="007722F3" w:rsidP="00415A99">
      <w:pPr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7722F3" w:rsidRDefault="007722F3" w:rsidP="00415A99">
      <w:pPr>
        <w:widowControl/>
        <w:adjustRightInd w:val="0"/>
        <w:rPr>
          <w:rFonts w:ascii="黑体" w:eastAsia="黑体"/>
          <w:sz w:val="32"/>
          <w:szCs w:val="32"/>
        </w:rPr>
      </w:pPr>
    </w:p>
    <w:p w:rsidR="007722F3" w:rsidRDefault="007722F3" w:rsidP="00415A99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7722F3" w:rsidRDefault="007722F3" w:rsidP="00415A99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13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7722F3" w:rsidRDefault="007722F3" w:rsidP="00415A99">
      <w:pPr>
        <w:pStyle w:val="BodyTextIndent3"/>
        <w:ind w:leftChars="0" w:left="840" w:hanging="840"/>
        <w:rPr>
          <w:rFonts w:ascii="仿宋_GB2312"/>
          <w:sz w:val="28"/>
          <w:szCs w:val="28"/>
        </w:rPr>
      </w:pPr>
    </w:p>
    <w:p w:rsidR="007722F3" w:rsidRDefault="007722F3" w:rsidP="00415A99">
      <w:pPr>
        <w:pStyle w:val="BodyTextIndent3"/>
        <w:ind w:leftChars="0" w:left="840" w:hanging="840"/>
        <w:rPr>
          <w:rFonts w:ascii="仿宋_GB2312"/>
          <w:sz w:val="28"/>
          <w:szCs w:val="28"/>
        </w:rPr>
      </w:pPr>
    </w:p>
    <w:p w:rsidR="007722F3" w:rsidRDefault="007722F3" w:rsidP="00415A99">
      <w:pPr>
        <w:pStyle w:val="BodyTextIndent3"/>
        <w:ind w:leftChars="0" w:left="840" w:hanging="840"/>
        <w:rPr>
          <w:rFonts w:ascii="仿宋_GB2312"/>
          <w:sz w:val="28"/>
          <w:szCs w:val="28"/>
        </w:rPr>
      </w:pPr>
    </w:p>
    <w:p w:rsidR="007722F3" w:rsidRDefault="007722F3" w:rsidP="00415A99">
      <w:pPr>
        <w:pStyle w:val="BodyTextIndent3"/>
        <w:ind w:leftChars="0" w:left="840" w:hanging="840"/>
        <w:rPr>
          <w:rFonts w:ascii="仿宋_GB2312"/>
          <w:sz w:val="28"/>
          <w:szCs w:val="28"/>
        </w:rPr>
      </w:pPr>
    </w:p>
    <w:p w:rsidR="007722F3" w:rsidRDefault="007722F3" w:rsidP="00415A99">
      <w:pPr>
        <w:pStyle w:val="BodyTextIndent3"/>
        <w:ind w:leftChars="0" w:left="840" w:hanging="840"/>
        <w:rPr>
          <w:rFonts w:ascii="仿宋_GB2312"/>
          <w:sz w:val="28"/>
          <w:szCs w:val="28"/>
        </w:rPr>
      </w:pPr>
    </w:p>
    <w:p w:rsidR="007722F3" w:rsidRDefault="007722F3" w:rsidP="00415A99">
      <w:pPr>
        <w:spacing w:line="560" w:lineRule="exact"/>
        <w:ind w:firstLine="640"/>
        <w:rPr>
          <w:rFonts w:ascii="仿宋_GB2312" w:eastAsia="仿宋_GB2312" w:hAnsi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hint="eastAsia"/>
          <w:kern w:val="0"/>
          <w:sz w:val="28"/>
          <w:szCs w:val="28"/>
          <w:shd w:val="clear" w:color="auto" w:fill="FFFFFF"/>
        </w:rPr>
        <w:t>抄送：各县（市、区）教师培训机构。</w:t>
      </w:r>
    </w:p>
    <w:p w:rsidR="007722F3" w:rsidRPr="00415A99" w:rsidRDefault="007722F3" w:rsidP="00415A99">
      <w:pPr>
        <w:widowControl/>
        <w:spacing w:line="900" w:lineRule="exact"/>
        <w:jc w:val="center"/>
        <w:rPr>
          <w:rFonts w:ascii="仿宋_GB2312" w:eastAsia="仿宋_GB2312"/>
          <w:sz w:val="24"/>
        </w:rPr>
      </w:pPr>
    </w:p>
    <w:sectPr w:rsidR="007722F3" w:rsidRPr="00415A99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F3" w:rsidRDefault="007722F3">
      <w:r>
        <w:separator/>
      </w:r>
    </w:p>
  </w:endnote>
  <w:endnote w:type="continuationSeparator" w:id="0">
    <w:p w:rsidR="007722F3" w:rsidRDefault="0077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3" w:rsidRDefault="007722F3">
    <w:pPr>
      <w:pStyle w:val="Footer"/>
      <w:framePr w:wrap="around" w:vAnchor="text" w:hAnchor="margin" w:xAlign="right" w:y="1"/>
      <w:rPr>
        <w:rStyle w:val="PageNumber"/>
      </w:rPr>
    </w:pPr>
  </w:p>
  <w:p w:rsidR="007722F3" w:rsidRDefault="007722F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3" w:rsidRDefault="007722F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F3" w:rsidRDefault="007722F3">
      <w:r>
        <w:separator/>
      </w:r>
    </w:p>
  </w:footnote>
  <w:footnote w:type="continuationSeparator" w:id="0">
    <w:p w:rsidR="007722F3" w:rsidRDefault="0077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345A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27D7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15A99"/>
    <w:rsid w:val="0044002B"/>
    <w:rsid w:val="00445555"/>
    <w:rsid w:val="00456F28"/>
    <w:rsid w:val="00460359"/>
    <w:rsid w:val="0047020D"/>
    <w:rsid w:val="00474BB0"/>
    <w:rsid w:val="00476E66"/>
    <w:rsid w:val="00480BCC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7725F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478A5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D20CA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4F0B"/>
    <w:rsid w:val="00767422"/>
    <w:rsid w:val="007722F3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19E3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1B3E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C1B3E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C1B3E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C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C1B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1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C1B3E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C1B3E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C1B3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C1B3E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2</Pages>
  <Words>84</Words>
  <Characters>485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2018-12-13T03:12:00Z</dcterms:created>
  <dcterms:modified xsi:type="dcterms:W3CDTF">2018-12-13T03:18:00Z</dcterms:modified>
</cp:coreProperties>
</file>