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黑体" w:hAnsi="黑体" w:eastAsia="黑体" w:cs="黑体"/>
          <w:color w:val="000000"/>
          <w:sz w:val="32"/>
          <w:szCs w:val="32"/>
        </w:rPr>
      </w:pPr>
      <w:r>
        <w:rPr>
          <w:rFonts w:hint="eastAsia" w:ascii="仿宋_GB2312" w:hAnsi="宋体" w:eastAsia="仿宋_GB2312" w:cs="宋体"/>
          <w:color w:val="000000"/>
          <w:sz w:val="32"/>
          <w:szCs w:val="32"/>
          <w:shd w:val="clear" w:color="auto" w:fill="FFFFFF"/>
        </w:rPr>
        <w:t>　</w:t>
      </w: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widowControl/>
        <w:spacing w:line="570" w:lineRule="exact"/>
        <w:rPr>
          <w:color w:val="000000"/>
          <w:szCs w:val="24"/>
          <w:shd w:val="clear" w:color="auto" w:fill="FFFFFF"/>
        </w:rPr>
      </w:pPr>
    </w:p>
    <w:p>
      <w:pPr>
        <w:spacing w:line="570" w:lineRule="exact"/>
        <w:jc w:val="center"/>
        <w:rPr>
          <w:rFonts w:ascii="方正小标宋简体" w:hAnsi="方正小标宋简体" w:eastAsia="方正小标宋简体" w:cs="方正小标宋简体"/>
          <w:color w:val="000000"/>
          <w:sz w:val="44"/>
          <w:szCs w:val="36"/>
        </w:rPr>
      </w:pPr>
      <w:r>
        <w:rPr>
          <w:rFonts w:hint="eastAsia" w:ascii="Times New Roman" w:hAnsi="Times New Roman" w:eastAsia="方正小标宋简体" w:cs="方正小标宋简体"/>
          <w:color w:val="000000"/>
          <w:sz w:val="44"/>
          <w:szCs w:val="36"/>
        </w:rPr>
        <w:t>2019</w:t>
      </w:r>
      <w:r>
        <w:rPr>
          <w:rFonts w:hint="eastAsia" w:ascii="方正小标宋简体" w:hAnsi="方正小标宋简体" w:eastAsia="方正小标宋简体" w:cs="方正小标宋简体"/>
          <w:color w:val="000000"/>
          <w:sz w:val="44"/>
          <w:szCs w:val="36"/>
        </w:rPr>
        <w:t>年全市中小学生创客大赛</w:t>
      </w:r>
    </w:p>
    <w:p>
      <w:pPr>
        <w:spacing w:line="570" w:lineRule="exact"/>
        <w:jc w:val="center"/>
        <w:rPr>
          <w:rFonts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rPr>
        <w:t>创意智造项目评比指标</w:t>
      </w:r>
    </w:p>
    <w:p>
      <w:pPr>
        <w:spacing w:line="570" w:lineRule="exact"/>
        <w:ind w:firstLine="602"/>
        <w:rPr>
          <w:rFonts w:ascii="仿宋_GB2312" w:hAnsi="Times New Roman" w:eastAsia="仿宋_GB2312" w:cs="仿宋_GB2312"/>
          <w:b/>
          <w:sz w:val="28"/>
        </w:rPr>
      </w:pPr>
    </w:p>
    <w:p>
      <w:pPr>
        <w:spacing w:line="570" w:lineRule="exact"/>
        <w:ind w:firstLine="601"/>
        <w:rPr>
          <w:rFonts w:ascii="黑体" w:hAnsi="宋体" w:eastAsia="黑体" w:cs="黑体"/>
          <w:bCs/>
          <w:sz w:val="32"/>
          <w:szCs w:val="32"/>
        </w:rPr>
      </w:pPr>
      <w:r>
        <w:rPr>
          <w:rFonts w:hint="eastAsia" w:ascii="黑体" w:hAnsi="宋体" w:eastAsia="黑体" w:cs="黑体"/>
          <w:bCs/>
          <w:sz w:val="32"/>
          <w:szCs w:val="32"/>
        </w:rPr>
        <w:t>一、思想性、规范性</w:t>
      </w:r>
    </w:p>
    <w:p>
      <w:pPr>
        <w:spacing w:line="570" w:lineRule="exact"/>
        <w:ind w:firstLine="601"/>
        <w:rPr>
          <w:rFonts w:ascii="仿宋_GB2312"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Times New Roman" w:eastAsia="仿宋_GB2312" w:cs="仿宋_GB2312"/>
          <w:sz w:val="32"/>
          <w:szCs w:val="32"/>
        </w:rPr>
        <w:t>.作品契合主题，内容健康向上。</w:t>
      </w:r>
    </w:p>
    <w:p>
      <w:pPr>
        <w:spacing w:line="570" w:lineRule="exact"/>
        <w:ind w:firstLine="601"/>
        <w:rPr>
          <w:rFonts w:ascii="仿宋_GB2312"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Times New Roman" w:eastAsia="仿宋_GB2312" w:cs="仿宋_GB2312"/>
          <w:sz w:val="32"/>
          <w:szCs w:val="32"/>
        </w:rPr>
        <w:t>.设计方案完备，有作品功能、结构、相关器件使用等内容。</w:t>
      </w:r>
    </w:p>
    <w:p>
      <w:pPr>
        <w:spacing w:line="570" w:lineRule="exact"/>
        <w:ind w:firstLine="601"/>
        <w:rPr>
          <w:rFonts w:ascii="仿宋_GB2312" w:hAnsi="Times New Roman"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Times New Roman" w:eastAsia="仿宋_GB2312" w:cs="仿宋_GB2312"/>
          <w:sz w:val="32"/>
          <w:szCs w:val="32"/>
        </w:rPr>
        <w:t>.制作过程中工具和相关器材使用规范；有详细的器材清单、作品源代码注释规范。</w:t>
      </w:r>
    </w:p>
    <w:p>
      <w:pPr>
        <w:spacing w:line="570" w:lineRule="exact"/>
        <w:ind w:firstLine="601"/>
        <w:rPr>
          <w:rFonts w:ascii="仿宋_GB2312"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w:t>
      </w:r>
      <w:r>
        <w:rPr>
          <w:rFonts w:hint="eastAsia" w:ascii="仿宋_GB2312" w:hAnsi="Times New Roman" w:eastAsia="仿宋_GB2312" w:cs="仿宋_GB2312"/>
          <w:sz w:val="32"/>
          <w:szCs w:val="32"/>
        </w:rPr>
        <w:t>各功能实现的有效程度；作品的成品化程度，包括外观、封装，及整体的牢固程度、人机交互等界面友好等。</w:t>
      </w:r>
    </w:p>
    <w:p>
      <w:pPr>
        <w:spacing w:line="570" w:lineRule="exact"/>
        <w:ind w:firstLine="601"/>
        <w:rPr>
          <w:rFonts w:ascii="黑体" w:hAnsi="宋体" w:eastAsia="黑体" w:cs="黑体"/>
          <w:bCs/>
          <w:sz w:val="32"/>
          <w:szCs w:val="32"/>
        </w:rPr>
      </w:pPr>
      <w:r>
        <w:rPr>
          <w:rFonts w:hint="eastAsia" w:ascii="黑体" w:hAnsi="宋体" w:eastAsia="黑体" w:cs="黑体"/>
          <w:bCs/>
          <w:sz w:val="32"/>
          <w:szCs w:val="32"/>
        </w:rPr>
        <w:t>二、创新性</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1</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功能、结构等具有新意，有一定的实用价值。</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功能细节实现方法有新意；功能设计能突破原有元器件的应用习惯。</w:t>
      </w:r>
    </w:p>
    <w:p>
      <w:pPr>
        <w:spacing w:line="570" w:lineRule="exact"/>
        <w:ind w:firstLine="601"/>
        <w:rPr>
          <w:rFonts w:ascii="黑体" w:hAnsi="宋体" w:eastAsia="黑体" w:cs="黑体"/>
          <w:bCs/>
          <w:sz w:val="32"/>
          <w:szCs w:val="32"/>
        </w:rPr>
      </w:pPr>
      <w:r>
        <w:rPr>
          <w:rFonts w:hint="eastAsia" w:ascii="黑体" w:hAnsi="宋体" w:eastAsia="黑体" w:cs="黑体"/>
          <w:bCs/>
          <w:sz w:val="32"/>
          <w:szCs w:val="32"/>
        </w:rPr>
        <w:t>三、艺术性</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1</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设计具有美感，并能将美学与实用性相结合。</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作品具有一定想象力和个性表现力，能够表达作者的设计理念。</w:t>
      </w:r>
    </w:p>
    <w:p>
      <w:pPr>
        <w:spacing w:line="570" w:lineRule="exact"/>
        <w:ind w:firstLine="601"/>
        <w:rPr>
          <w:rFonts w:ascii="黑体" w:hAnsi="宋体" w:eastAsia="黑体" w:cs="黑体"/>
          <w:bCs/>
          <w:sz w:val="32"/>
          <w:szCs w:val="32"/>
        </w:rPr>
      </w:pPr>
      <w:r>
        <w:rPr>
          <w:rFonts w:hint="eastAsia" w:ascii="黑体" w:hAnsi="宋体" w:eastAsia="黑体" w:cs="黑体"/>
          <w:bCs/>
          <w:sz w:val="32"/>
          <w:szCs w:val="32"/>
        </w:rPr>
        <w:t>四、技术性</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1</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整体结构设计合理；具有一定的功能性和复杂性。</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使用相关元器件等实现的硬件功能具有一定的科学性、复杂性，有技术含量。</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3</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软件设计功能明确、结构合理、代码优化、易于调试。</w:t>
      </w:r>
    </w:p>
    <w:p>
      <w:pPr>
        <w:spacing w:line="570" w:lineRule="exact"/>
        <w:ind w:firstLine="601"/>
        <w:rPr>
          <w:rFonts w:ascii="黑体" w:hAnsi="宋体" w:eastAsia="黑体" w:cs="黑体"/>
          <w:bCs/>
          <w:sz w:val="32"/>
          <w:szCs w:val="32"/>
        </w:rPr>
      </w:pPr>
      <w:r>
        <w:rPr>
          <w:rFonts w:hint="eastAsia" w:ascii="黑体" w:hAnsi="宋体" w:eastAsia="黑体" w:cs="黑体"/>
          <w:bCs/>
          <w:sz w:val="32"/>
          <w:szCs w:val="32"/>
        </w:rPr>
        <w:t>五、团队展示与协作</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1</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能够很好地展现出作品的设计思路、制作过程和功能实现情况。</w:t>
      </w:r>
    </w:p>
    <w:p>
      <w:pPr>
        <w:spacing w:line="570" w:lineRule="exact"/>
        <w:ind w:firstLine="601"/>
        <w:rPr>
          <w:rFonts w:ascii="仿宋_GB2312" w:hAnsi="Times New Roman" w:eastAsia="仿宋_GB2312" w:cs="仿宋_GB2312"/>
          <w:sz w:val="32"/>
          <w:szCs w:val="32"/>
        </w:rPr>
      </w:pPr>
      <w:r>
        <w:rPr>
          <w:rFonts w:ascii="Times New Roman" w:hAnsi="Times New Roman" w:eastAsia="仿宋_GB2312" w:cs="仿宋_GB2312"/>
          <w:sz w:val="32"/>
          <w:szCs w:val="32"/>
        </w:rPr>
        <w:t>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团队协作分工明确、合理；团队成员充分参与、协作配合。</w:t>
      </w:r>
    </w:p>
    <w:p>
      <w:pPr>
        <w:spacing w:line="570" w:lineRule="exact"/>
        <w:ind w:firstLine="601"/>
        <w:rPr>
          <w:rFonts w:ascii="仿宋_GB2312" w:hAnsi="Times New Roman" w:eastAsia="仿宋_GB2312" w:cs="仿宋_GB2312"/>
          <w:sz w:val="32"/>
          <w:szCs w:val="32"/>
        </w:rPr>
      </w:pPr>
    </w:p>
    <w:p>
      <w:pPr>
        <w:spacing w:line="570" w:lineRule="exact"/>
        <w:ind w:firstLine="601"/>
        <w:rPr>
          <w:rFonts w:ascii="仿宋_GB2312" w:hAnsi="Times New Roman" w:eastAsia="仿宋_GB2312" w:cs="仿宋_GB2312"/>
          <w:sz w:val="32"/>
          <w:szCs w:val="32"/>
        </w:rPr>
        <w:sectPr>
          <w:pgSz w:w="11906" w:h="16838"/>
          <w:pgMar w:top="2098" w:right="1474" w:bottom="1985" w:left="1588" w:header="851" w:footer="1304" w:gutter="0"/>
          <w:cols w:space="425" w:num="1"/>
          <w:docGrid w:type="lines" w:linePitch="312" w:charSpace="0"/>
        </w:sectPr>
      </w:pPr>
    </w:p>
    <w:p>
      <w:pPr>
        <w:spacing w:line="57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widowControl/>
        <w:spacing w:line="570" w:lineRule="exact"/>
        <w:jc w:val="left"/>
        <w:rPr>
          <w:rFonts w:ascii="黑体" w:hAnsi="宋体" w:eastAsia="黑体" w:cs="黑体"/>
          <w:color w:val="000000"/>
          <w:sz w:val="32"/>
          <w:szCs w:val="32"/>
        </w:rPr>
      </w:pPr>
    </w:p>
    <w:p>
      <w:pPr>
        <w:spacing w:line="570" w:lineRule="exact"/>
        <w:jc w:val="center"/>
        <w:rPr>
          <w:rFonts w:ascii="方正小标宋简体" w:hAnsi="方正小标宋简体" w:eastAsia="方正小标宋简体" w:cs="方正小标宋简体"/>
          <w:color w:val="000000"/>
          <w:sz w:val="44"/>
          <w:szCs w:val="36"/>
        </w:rPr>
      </w:pPr>
      <w:r>
        <w:rPr>
          <w:rFonts w:hint="eastAsia" w:ascii="Times New Roman" w:hAnsi="Times New Roman" w:eastAsia="方正小标宋简体" w:cs="方正小标宋简体"/>
          <w:color w:val="000000"/>
          <w:sz w:val="44"/>
          <w:szCs w:val="36"/>
        </w:rPr>
        <w:t>2019</w:t>
      </w:r>
      <w:r>
        <w:rPr>
          <w:rFonts w:hint="eastAsia" w:ascii="方正小标宋简体" w:hAnsi="方正小标宋简体" w:eastAsia="方正小标宋简体" w:cs="方正小标宋简体"/>
          <w:color w:val="000000"/>
          <w:sz w:val="44"/>
          <w:szCs w:val="36"/>
        </w:rPr>
        <w:t>年全市中小学生创客大赛</w:t>
      </w:r>
    </w:p>
    <w:p>
      <w:pPr>
        <w:spacing w:line="570" w:lineRule="exact"/>
        <w:jc w:val="center"/>
        <w:rPr>
          <w:rFonts w:ascii="方正小标宋简体" w:hAnsi="方正小标宋简体" w:eastAsia="方正小标宋简体" w:cs="方正小标宋简体"/>
          <w:color w:val="000000"/>
          <w:sz w:val="44"/>
          <w:szCs w:val="36"/>
        </w:rPr>
      </w:pPr>
      <w:r>
        <w:rPr>
          <w:rFonts w:hint="eastAsia" w:ascii="方正小标宋简体" w:hAnsi="方正小标宋简体" w:eastAsia="方正小标宋简体" w:cs="方正小标宋简体"/>
          <w:color w:val="000000"/>
          <w:sz w:val="44"/>
          <w:szCs w:val="36"/>
        </w:rPr>
        <w:t>任务挑战项目比赛规则</w:t>
      </w:r>
    </w:p>
    <w:p>
      <w:pPr>
        <w:spacing w:line="570" w:lineRule="exact"/>
        <w:jc w:val="center"/>
        <w:rPr>
          <w:rFonts w:ascii="方正小标宋简体" w:hAnsi="方正小标宋简体" w:eastAsia="方正小标宋简体" w:cs="方正小标宋简体"/>
          <w:color w:val="000000"/>
          <w:sz w:val="36"/>
          <w:szCs w:val="36"/>
        </w:rPr>
      </w:pP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一、小学组任务</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0"/>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50" w:type="dxa"/>
            <w:tcBorders>
              <w:top w:val="single" w:color="auto" w:sz="4" w:space="0"/>
              <w:left w:val="single" w:color="auto" w:sz="4" w:space="0"/>
              <w:bottom w:val="single" w:color="auto" w:sz="4" w:space="0"/>
              <w:right w:val="single" w:color="auto" w:sz="4" w:space="0"/>
            </w:tcBorders>
          </w:tcPr>
          <w:p>
            <w:pPr>
              <w:jc w:val="center"/>
              <w:rPr>
                <w:rFonts w:ascii="华文仿宋" w:hAnsi="华文仿宋" w:eastAsia="华文仿宋" w:cs="华文仿宋"/>
                <w:sz w:val="32"/>
                <w:szCs w:val="32"/>
              </w:rPr>
            </w:pPr>
            <w:r>
              <w:rPr>
                <w:rFonts w:ascii="华文仿宋" w:hAnsi="华文仿宋" w:eastAsia="华文仿宋" w:cs="华文仿宋"/>
                <w:sz w:val="32"/>
                <w:szCs w:val="32"/>
              </w:rPr>
              <w:drawing>
                <wp:inline distT="0" distB="0" distL="0" distR="0">
                  <wp:extent cx="2743200" cy="1981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743200" cy="1981200"/>
                          </a:xfrm>
                          <a:prstGeom prst="rect">
                            <a:avLst/>
                          </a:prstGeom>
                          <a:noFill/>
                          <a:ln>
                            <a:noFill/>
                          </a:ln>
                        </pic:spPr>
                      </pic:pic>
                    </a:graphicData>
                  </a:graphic>
                </wp:inline>
              </w:drawing>
            </w:r>
          </w:p>
        </w:tc>
        <w:tc>
          <w:tcPr>
            <w:tcW w:w="4178"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sz w:val="32"/>
                <w:szCs w:val="32"/>
              </w:rPr>
            </w:pPr>
            <w:r>
              <w:rPr>
                <w:rFonts w:ascii="华文仿宋" w:hAnsi="华文仿宋" w:eastAsia="华文仿宋" w:cs="华文仿宋"/>
                <w:sz w:val="32"/>
                <w:szCs w:val="32"/>
              </w:rPr>
              <w:drawing>
                <wp:inline distT="0" distB="0" distL="0" distR="0">
                  <wp:extent cx="2628900" cy="1724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628900" cy="1724025"/>
                          </a:xfrm>
                          <a:prstGeom prst="rect">
                            <a:avLst/>
                          </a:prstGeom>
                          <a:noFill/>
                          <a:ln>
                            <a:noFill/>
                          </a:ln>
                        </pic:spPr>
                      </pic:pic>
                    </a:graphicData>
                  </a:graphic>
                </wp:inline>
              </w:drawing>
            </w:r>
          </w:p>
        </w:tc>
      </w:tr>
    </w:tbl>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在整体作品中设计一个连续动作的机关装置，让小球（</w:t>
      </w:r>
      <w:r>
        <w:rPr>
          <w:rFonts w:hint="eastAsia" w:ascii="Times New Roman" w:hAnsi="Times New Roman" w:eastAsia="仿宋_GB2312" w:cs="华文仿宋"/>
          <w:sz w:val="32"/>
          <w:szCs w:val="32"/>
        </w:rPr>
        <w:t>ABS</w:t>
      </w:r>
      <w:r>
        <w:rPr>
          <w:rFonts w:hint="eastAsia" w:ascii="仿宋_GB2312" w:hAnsi="华文仿宋" w:eastAsia="仿宋_GB2312" w:cs="华文仿宋"/>
          <w:sz w:val="32"/>
          <w:szCs w:val="32"/>
        </w:rPr>
        <w:t>材质，直径</w:t>
      </w:r>
      <w:r>
        <w:rPr>
          <w:rFonts w:hint="eastAsia" w:ascii="Times New Roman" w:hAnsi="Times New Roman" w:eastAsia="仿宋_GB2312" w:cs="华文仿宋"/>
          <w:sz w:val="32"/>
          <w:szCs w:val="32"/>
        </w:rPr>
        <w:t>4cm</w:t>
      </w:r>
      <w:r>
        <w:rPr>
          <w:rFonts w:hint="eastAsia" w:ascii="仿宋_GB2312" w:hAnsi="华文仿宋" w:eastAsia="仿宋_GB2312" w:cs="华文仿宋"/>
          <w:sz w:val="32"/>
          <w:szCs w:val="32"/>
        </w:rPr>
        <w:t>，重量</w:t>
      </w:r>
      <w:r>
        <w:rPr>
          <w:rFonts w:hint="eastAsia" w:ascii="Times New Roman" w:hAnsi="Times New Roman" w:eastAsia="仿宋_GB2312" w:cs="华文仿宋"/>
          <w:sz w:val="32"/>
          <w:szCs w:val="32"/>
        </w:rPr>
        <w:t>7g</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0</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2g</w:t>
      </w:r>
      <w:r>
        <w:rPr>
          <w:rFonts w:hint="eastAsia" w:ascii="仿宋_GB2312" w:hAnsi="华文仿宋" w:eastAsia="仿宋_GB2312" w:cs="华文仿宋"/>
          <w:sz w:val="32"/>
          <w:szCs w:val="32"/>
        </w:rPr>
        <w:t>，蓝色非透明）在装置中连续触发其他装置或连续传递，中途不得中断：从</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区域出发，经过</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区域，达到</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区域并停止。可利用整个场地进行小球连续动作的路径轨道或连续触发其他装置的搭建，但经过</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区域的方式必须为：</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，整个作品展示过程中除启动装置外都必须自主运行。</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区域的位置如上图所示，区域大小不超过</w:t>
      </w:r>
      <w:r>
        <w:rPr>
          <w:rFonts w:hint="eastAsia" w:ascii="Times New Roman" w:hAnsi="Times New Roman" w:eastAsia="仿宋_GB2312" w:cs="华文仿宋"/>
          <w:sz w:val="32"/>
          <w:szCs w:val="32"/>
        </w:rPr>
        <w:t>12</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16cm</w:t>
      </w:r>
      <w:r>
        <w:rPr>
          <w:rFonts w:hint="eastAsia" w:ascii="仿宋_GB2312" w:hAnsi="华文仿宋" w:eastAsia="仿宋_GB2312" w:cs="华文仿宋"/>
          <w:sz w:val="32"/>
          <w:szCs w:val="32"/>
        </w:rPr>
        <w:t>，位于作品左下角，</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＝10cm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区域及支柱（示意图黄色部分）大小不限，在上图</w:t>
      </w:r>
      <w:r>
        <w:rPr>
          <w:rFonts w:hint="eastAsia" w:ascii="Times New Roman" w:hAnsi="Times New Roman" w:eastAsia="仿宋_GB2312" w:cs="华文仿宋"/>
          <w:sz w:val="32"/>
          <w:szCs w:val="32"/>
        </w:rPr>
        <w:t>120</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60cm</w:t>
      </w:r>
      <w:r>
        <w:rPr>
          <w:rFonts w:hint="eastAsia" w:ascii="仿宋_GB2312" w:hAnsi="华文仿宋" w:eastAsia="仿宋_GB2312" w:cs="华文仿宋"/>
          <w:sz w:val="32"/>
          <w:szCs w:val="32"/>
        </w:rPr>
        <w:t>的区域内即可，位置可视作品设计自行调整，</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＋50cm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＋20cm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区域的位置如上图所示，区域大小不超过</w:t>
      </w:r>
      <w:r>
        <w:rPr>
          <w:rFonts w:hint="eastAsia" w:ascii="Times New Roman" w:hAnsi="Times New Roman" w:eastAsia="仿宋_GB2312" w:cs="华文仿宋"/>
          <w:sz w:val="32"/>
          <w:szCs w:val="32"/>
        </w:rPr>
        <w:t>12</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16cm</w:t>
      </w:r>
      <w:r>
        <w:rPr>
          <w:rFonts w:hint="eastAsia" w:ascii="仿宋_GB2312" w:hAnsi="华文仿宋" w:eastAsia="仿宋_GB2312" w:cs="华文仿宋"/>
          <w:sz w:val="32"/>
          <w:szCs w:val="32"/>
        </w:rPr>
        <w:t>，位于作品右上角，</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＋80cm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示意图中机关搭建区为长</w:t>
      </w:r>
      <w:r>
        <w:rPr>
          <w:rFonts w:hint="eastAsia" w:ascii="Times New Roman" w:hAnsi="Times New Roman" w:eastAsia="仿宋_GB2312" w:cs="华文仿宋"/>
          <w:sz w:val="32"/>
          <w:szCs w:val="32"/>
        </w:rPr>
        <w:t>120cm</w:t>
      </w:r>
      <w:r>
        <w:rPr>
          <w:rFonts w:hint="eastAsia" w:ascii="仿宋_GB2312" w:hAnsi="华文仿宋" w:eastAsia="仿宋_GB2312" w:cs="华文仿宋"/>
          <w:sz w:val="32"/>
          <w:szCs w:val="32"/>
        </w:rPr>
        <w:t>×宽</w:t>
      </w:r>
      <w:r>
        <w:rPr>
          <w:rFonts w:hint="eastAsia" w:ascii="Times New Roman" w:hAnsi="Times New Roman" w:eastAsia="仿宋_GB2312" w:cs="华文仿宋"/>
          <w:sz w:val="32"/>
          <w:szCs w:val="32"/>
        </w:rPr>
        <w:t>60cm</w:t>
      </w:r>
      <w:r>
        <w:rPr>
          <w:rFonts w:hint="eastAsia" w:ascii="仿宋_GB2312" w:hAnsi="华文仿宋" w:eastAsia="仿宋_GB2312" w:cs="华文仿宋"/>
          <w:sz w:val="32"/>
          <w:szCs w:val="32"/>
        </w:rPr>
        <w:t>×高</w:t>
      </w:r>
      <w:r>
        <w:rPr>
          <w:rFonts w:hint="eastAsia" w:ascii="Times New Roman" w:hAnsi="Times New Roman" w:eastAsia="仿宋_GB2312" w:cs="华文仿宋"/>
          <w:sz w:val="32"/>
          <w:szCs w:val="32"/>
        </w:rPr>
        <w:t>100cm</w:t>
      </w:r>
      <w:r>
        <w:rPr>
          <w:rFonts w:hint="eastAsia" w:ascii="仿宋_GB2312" w:hAnsi="华文仿宋" w:eastAsia="仿宋_GB2312" w:cs="华文仿宋"/>
          <w:sz w:val="32"/>
          <w:szCs w:val="32"/>
        </w:rPr>
        <w:t>的长方体，是作品初始静止状态下的最大尺寸范围。所有高度均以作品底部水平面为基准，</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两区域位置不得互换。</w:t>
      </w:r>
    </w:p>
    <w:p>
      <w:pPr>
        <w:spacing w:line="570" w:lineRule="exact"/>
        <w:ind w:firstLine="640" w:firstLineChars="200"/>
        <w:rPr>
          <w:rFonts w:ascii="华文仿宋" w:hAnsi="华文仿宋" w:eastAsia="华文仿宋" w:cs="华文仿宋"/>
          <w:sz w:val="32"/>
          <w:szCs w:val="32"/>
        </w:rPr>
      </w:pPr>
      <w:r>
        <w:rPr>
          <w:rFonts w:hint="eastAsia" w:ascii="仿宋_GB2312" w:hAnsi="华文仿宋" w:eastAsia="仿宋_GB2312" w:cs="华文仿宋"/>
          <w:sz w:val="32"/>
          <w:szCs w:val="32"/>
        </w:rPr>
        <w:t>整个任务中，可以是一个小球，也允许在各个机关通过机关的动作传递触发同规格另一个小球，实现球体的移动，直至到达</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区域。任务中，小球总数上限为</w:t>
      </w:r>
      <w:r>
        <w:rPr>
          <w:rFonts w:hint="eastAsia" w:ascii="Times New Roman" w:hAnsi="Times New Roman" w:eastAsia="仿宋_GB2312" w:cs="华文仿宋"/>
          <w:sz w:val="32"/>
          <w:szCs w:val="32"/>
        </w:rPr>
        <w:t>3</w:t>
      </w:r>
      <w:r>
        <w:rPr>
          <w:rFonts w:hint="eastAsia" w:ascii="仿宋_GB2312" w:hAnsi="华文仿宋" w:eastAsia="仿宋_GB2312" w:cs="华文仿宋"/>
          <w:sz w:val="32"/>
          <w:szCs w:val="32"/>
        </w:rPr>
        <w:t>个。</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二、中学组任务</w:t>
      </w:r>
    </w:p>
    <w:tbl>
      <w:tblPr>
        <w:tblStyle w:val="7"/>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7"/>
        <w:gridCol w:w="3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7" w:type="dxa"/>
            <w:tcBorders>
              <w:top w:val="single" w:color="auto" w:sz="4" w:space="0"/>
              <w:left w:val="single" w:color="auto" w:sz="4" w:space="0"/>
              <w:bottom w:val="single" w:color="auto" w:sz="4" w:space="0"/>
              <w:right w:val="single" w:color="auto" w:sz="4" w:space="0"/>
            </w:tcBorders>
          </w:tcPr>
          <w:p>
            <w:pPr>
              <w:jc w:val="center"/>
              <w:rPr>
                <w:rFonts w:ascii="华文仿宋" w:hAnsi="华文仿宋" w:eastAsia="华文仿宋" w:cs="华文仿宋"/>
                <w:bCs/>
                <w:sz w:val="32"/>
                <w:szCs w:val="32"/>
              </w:rPr>
            </w:pPr>
            <w:r>
              <w:rPr>
                <w:rFonts w:ascii="华文仿宋" w:hAnsi="华文仿宋" w:eastAsia="华文仿宋" w:cs="华文仿宋"/>
                <w:sz w:val="32"/>
                <w:szCs w:val="32"/>
              </w:rPr>
              <w:drawing>
                <wp:inline distT="0" distB="0" distL="0" distR="0">
                  <wp:extent cx="2847975" cy="24193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47975" cy="2419350"/>
                          </a:xfrm>
                          <a:prstGeom prst="rect">
                            <a:avLst/>
                          </a:prstGeom>
                          <a:noFill/>
                          <a:ln>
                            <a:noFill/>
                          </a:ln>
                        </pic:spPr>
                      </pic:pic>
                    </a:graphicData>
                  </a:graphic>
                </wp:inline>
              </w:drawing>
            </w:r>
          </w:p>
        </w:tc>
        <w:tc>
          <w:tcPr>
            <w:tcW w:w="3831" w:type="dxa"/>
            <w:tcBorders>
              <w:top w:val="single" w:color="auto" w:sz="4" w:space="0"/>
              <w:left w:val="single" w:color="auto" w:sz="4" w:space="0"/>
              <w:bottom w:val="single" w:color="auto" w:sz="4" w:space="0"/>
              <w:right w:val="single" w:color="auto" w:sz="4" w:space="0"/>
            </w:tcBorders>
            <w:vAlign w:val="center"/>
          </w:tcPr>
          <w:p>
            <w:pPr>
              <w:jc w:val="center"/>
              <w:rPr>
                <w:rFonts w:ascii="华文仿宋" w:hAnsi="华文仿宋" w:eastAsia="华文仿宋" w:cs="华文仿宋"/>
                <w:bCs/>
                <w:sz w:val="32"/>
                <w:szCs w:val="32"/>
              </w:rPr>
            </w:pPr>
            <w:r>
              <w:rPr>
                <w:rFonts w:ascii="华文仿宋" w:hAnsi="华文仿宋" w:eastAsia="华文仿宋" w:cs="华文仿宋"/>
                <w:sz w:val="32"/>
                <w:szCs w:val="32"/>
              </w:rPr>
              <w:drawing>
                <wp:inline distT="0" distB="0" distL="0" distR="0">
                  <wp:extent cx="2305050" cy="1543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l="2338" r="2"/>
                          <a:stretch>
                            <a:fillRect/>
                          </a:stretch>
                        </pic:blipFill>
                        <pic:spPr>
                          <a:xfrm>
                            <a:off x="0" y="0"/>
                            <a:ext cx="2305050" cy="1543050"/>
                          </a:xfrm>
                          <a:prstGeom prst="rect">
                            <a:avLst/>
                          </a:prstGeom>
                          <a:noFill/>
                          <a:ln>
                            <a:noFill/>
                          </a:ln>
                        </pic:spPr>
                      </pic:pic>
                    </a:graphicData>
                  </a:graphic>
                </wp:inline>
              </w:drawing>
            </w:r>
          </w:p>
        </w:tc>
      </w:tr>
    </w:tbl>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在整体作品中设计一个连续动作的机关装置，让小球（</w:t>
      </w:r>
      <w:r>
        <w:rPr>
          <w:rFonts w:hint="eastAsia" w:ascii="Times New Roman" w:hAnsi="Times New Roman" w:eastAsia="仿宋_GB2312" w:cs="华文仿宋"/>
          <w:sz w:val="32"/>
          <w:szCs w:val="32"/>
        </w:rPr>
        <w:t>ABS</w:t>
      </w:r>
      <w:r>
        <w:rPr>
          <w:rFonts w:hint="eastAsia" w:ascii="仿宋_GB2312" w:hAnsi="华文仿宋" w:eastAsia="仿宋_GB2312" w:cs="华文仿宋"/>
          <w:sz w:val="32"/>
          <w:szCs w:val="32"/>
        </w:rPr>
        <w:t>材质，直径</w:t>
      </w:r>
      <w:r>
        <w:rPr>
          <w:rFonts w:hint="eastAsia" w:ascii="Times New Roman" w:hAnsi="Times New Roman" w:eastAsia="仿宋_GB2312" w:cs="华文仿宋"/>
          <w:sz w:val="32"/>
          <w:szCs w:val="32"/>
        </w:rPr>
        <w:t>4cm</w:t>
      </w:r>
      <w:r>
        <w:rPr>
          <w:rFonts w:hint="eastAsia" w:ascii="仿宋_GB2312" w:hAnsi="华文仿宋" w:eastAsia="仿宋_GB2312" w:cs="华文仿宋"/>
          <w:sz w:val="32"/>
          <w:szCs w:val="32"/>
        </w:rPr>
        <w:t>，重量</w:t>
      </w:r>
      <w:r>
        <w:rPr>
          <w:rFonts w:hint="eastAsia" w:ascii="Times New Roman" w:hAnsi="Times New Roman" w:eastAsia="仿宋_GB2312" w:cs="华文仿宋"/>
          <w:sz w:val="32"/>
          <w:szCs w:val="32"/>
        </w:rPr>
        <w:t>7g</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0</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2g</w:t>
      </w:r>
      <w:r>
        <w:rPr>
          <w:rFonts w:hint="eastAsia" w:ascii="仿宋_GB2312" w:hAnsi="华文仿宋" w:eastAsia="仿宋_GB2312" w:cs="华文仿宋"/>
          <w:sz w:val="32"/>
          <w:szCs w:val="32"/>
        </w:rPr>
        <w:t>，蓝色非透明）在装置中连续触发其他装置或连续传递，中途不得中断：从</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区域出发，经过</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E</w:t>
      </w:r>
      <w:r>
        <w:rPr>
          <w:rFonts w:hint="eastAsia" w:ascii="仿宋_GB2312" w:hAnsi="华文仿宋" w:eastAsia="仿宋_GB2312" w:cs="华文仿宋"/>
          <w:sz w:val="32"/>
          <w:szCs w:val="32"/>
        </w:rPr>
        <w:t>区域，到达</w:t>
      </w:r>
      <w:r>
        <w:rPr>
          <w:rFonts w:hint="eastAsia" w:ascii="Times New Roman" w:hAnsi="Times New Roman" w:eastAsia="仿宋_GB2312" w:cs="华文仿宋"/>
          <w:sz w:val="32"/>
          <w:szCs w:val="32"/>
        </w:rPr>
        <w:t>F</w:t>
      </w:r>
      <w:r>
        <w:rPr>
          <w:rFonts w:hint="eastAsia" w:ascii="仿宋_GB2312" w:hAnsi="华文仿宋" w:eastAsia="仿宋_GB2312" w:cs="华文仿宋"/>
          <w:sz w:val="32"/>
          <w:szCs w:val="32"/>
        </w:rPr>
        <w:t>区域并停止。可利用整个场地进行小球连续动作的路径轨道或连续触发其他装置的搭建，但经过</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E</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F</w:t>
      </w:r>
      <w:r>
        <w:rPr>
          <w:rFonts w:hint="eastAsia" w:ascii="仿宋_GB2312" w:hAnsi="华文仿宋" w:eastAsia="仿宋_GB2312" w:cs="华文仿宋"/>
          <w:sz w:val="32"/>
          <w:szCs w:val="32"/>
        </w:rPr>
        <w:t>点的方式必须为：</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E</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F</w:t>
      </w:r>
      <w:r>
        <w:rPr>
          <w:rFonts w:hint="eastAsia" w:ascii="仿宋_GB2312" w:hAnsi="华文仿宋" w:eastAsia="仿宋_GB2312" w:cs="华文仿宋"/>
          <w:sz w:val="32"/>
          <w:szCs w:val="32"/>
        </w:rPr>
        <w:t>，整个作品展示过程中除启动装置外都必须自主运行。</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区域的位置如上图所示，区域大小不超过</w:t>
      </w:r>
      <w:r>
        <w:rPr>
          <w:rFonts w:hint="eastAsia" w:ascii="Times New Roman" w:hAnsi="Times New Roman" w:eastAsia="仿宋_GB2312" w:cs="华文仿宋"/>
          <w:sz w:val="32"/>
          <w:szCs w:val="32"/>
        </w:rPr>
        <w:t>12</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16cm</w:t>
      </w:r>
      <w:r>
        <w:rPr>
          <w:rFonts w:hint="eastAsia" w:ascii="仿宋_GB2312" w:hAnsi="华文仿宋" w:eastAsia="仿宋_GB2312" w:cs="华文仿宋"/>
          <w:sz w:val="32"/>
          <w:szCs w:val="32"/>
        </w:rPr>
        <w:t>，位于作品左下角，</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＝10cm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E</w:t>
      </w:r>
      <w:r>
        <w:rPr>
          <w:rFonts w:hint="eastAsia" w:ascii="仿宋_GB2312" w:hAnsi="华文仿宋" w:eastAsia="仿宋_GB2312" w:cs="华文仿宋"/>
          <w:sz w:val="32"/>
          <w:szCs w:val="32"/>
        </w:rPr>
        <w:t>区域及支柱（示意图黄色部分）大小不限，在上图</w:t>
      </w:r>
      <w:r>
        <w:rPr>
          <w:rFonts w:hint="eastAsia" w:ascii="Times New Roman" w:hAnsi="Times New Roman" w:eastAsia="仿宋_GB2312" w:cs="华文仿宋"/>
          <w:sz w:val="32"/>
          <w:szCs w:val="32"/>
        </w:rPr>
        <w:t>120</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60cm</w:t>
      </w:r>
      <w:r>
        <w:rPr>
          <w:rFonts w:hint="eastAsia" w:ascii="仿宋_GB2312" w:hAnsi="华文仿宋" w:eastAsia="仿宋_GB2312" w:cs="华文仿宋"/>
          <w:sz w:val="32"/>
          <w:szCs w:val="32"/>
        </w:rPr>
        <w:t>的区域内即可，位置可视作品设计自行调整，</w:t>
      </w:r>
      <w:r>
        <w:rPr>
          <w:rFonts w:hint="eastAsia" w:ascii="Times New Roman" w:hAnsi="Times New Roman" w:eastAsia="仿宋_GB2312" w:cs="华文仿宋"/>
          <w:sz w:val="32"/>
          <w:szCs w:val="32"/>
        </w:rPr>
        <w:t>B</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＋50cm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C</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＋20cm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D</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＋80cm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E</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区域台面高度</w:t>
      </w:r>
      <w:r>
        <w:rPr>
          <w:rFonts w:hint="eastAsia" w:ascii="Times New Roman" w:hAnsi="Times New Roman" w:eastAsia="仿宋_GB2312" w:cs="华文仿宋"/>
          <w:sz w:val="32"/>
          <w:szCs w:val="32"/>
        </w:rPr>
        <w:t>＋40cm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2cm</w:t>
      </w:r>
      <w:r>
        <w:rPr>
          <w:rFonts w:hint="eastAsia" w:ascii="仿宋_GB2312" w:hAnsi="华文仿宋" w:eastAsia="仿宋_GB2312" w:cs="华文仿宋"/>
          <w:sz w:val="32"/>
          <w:szCs w:val="32"/>
        </w:rPr>
        <w:t>）。</w:t>
      </w:r>
    </w:p>
    <w:p>
      <w:pPr>
        <w:spacing w:line="570" w:lineRule="exact"/>
        <w:ind w:firstLine="632" w:firstLineChars="200"/>
        <w:rPr>
          <w:rFonts w:ascii="仿宋_GB2312" w:hAnsi="华文仿宋" w:eastAsia="仿宋_GB2312" w:cs="华文仿宋"/>
          <w:spacing w:val="-2"/>
          <w:sz w:val="32"/>
          <w:szCs w:val="32"/>
        </w:rPr>
      </w:pPr>
      <w:r>
        <w:rPr>
          <w:rFonts w:hint="eastAsia" w:ascii="Times New Roman" w:hAnsi="Times New Roman" w:eastAsia="仿宋_GB2312" w:cs="华文仿宋"/>
          <w:spacing w:val="-2"/>
          <w:sz w:val="32"/>
          <w:szCs w:val="32"/>
        </w:rPr>
        <w:t>F</w:t>
      </w:r>
      <w:r>
        <w:rPr>
          <w:rFonts w:hint="eastAsia" w:ascii="仿宋_GB2312" w:hAnsi="华文仿宋" w:eastAsia="仿宋_GB2312" w:cs="华文仿宋"/>
          <w:spacing w:val="-2"/>
          <w:sz w:val="32"/>
          <w:szCs w:val="32"/>
        </w:rPr>
        <w:t>区域的位置如上图所示，区域大小不超过</w:t>
      </w:r>
      <w:r>
        <w:rPr>
          <w:rFonts w:hint="eastAsia" w:ascii="Times New Roman" w:hAnsi="Times New Roman" w:eastAsia="仿宋_GB2312" w:cs="华文仿宋"/>
          <w:spacing w:val="-2"/>
          <w:sz w:val="32"/>
          <w:szCs w:val="32"/>
        </w:rPr>
        <w:t>12</w:t>
      </w:r>
      <w:r>
        <w:rPr>
          <w:rFonts w:hint="eastAsia" w:ascii="仿宋_GB2312" w:hAnsi="华文仿宋" w:eastAsia="仿宋_GB2312" w:cs="华文仿宋"/>
          <w:spacing w:val="-2"/>
          <w:sz w:val="32"/>
          <w:szCs w:val="32"/>
        </w:rPr>
        <w:t>×</w:t>
      </w:r>
      <w:r>
        <w:rPr>
          <w:rFonts w:hint="eastAsia" w:ascii="Times New Roman" w:hAnsi="Times New Roman" w:eastAsia="仿宋_GB2312" w:cs="华文仿宋"/>
          <w:spacing w:val="-2"/>
          <w:sz w:val="32"/>
          <w:szCs w:val="32"/>
        </w:rPr>
        <w:t>16cm</w:t>
      </w:r>
      <w:r>
        <w:rPr>
          <w:rFonts w:hint="eastAsia" w:ascii="仿宋_GB2312" w:hAnsi="华文仿宋" w:eastAsia="仿宋_GB2312" w:cs="华文仿宋"/>
          <w:spacing w:val="-2"/>
          <w:sz w:val="32"/>
          <w:szCs w:val="32"/>
        </w:rPr>
        <w:t>，位于作品右上角，</w:t>
      </w:r>
      <w:r>
        <w:rPr>
          <w:rFonts w:hint="eastAsia" w:ascii="Times New Roman" w:hAnsi="Times New Roman" w:eastAsia="仿宋_GB2312" w:cs="华文仿宋"/>
          <w:spacing w:val="-2"/>
          <w:sz w:val="32"/>
          <w:szCs w:val="32"/>
        </w:rPr>
        <w:t>F</w:t>
      </w:r>
      <w:r>
        <w:rPr>
          <w:rFonts w:hint="eastAsia" w:ascii="仿宋_GB2312" w:hAnsi="华文仿宋" w:eastAsia="仿宋_GB2312" w:cs="华文仿宋"/>
          <w:spacing w:val="-2"/>
          <w:sz w:val="32"/>
          <w:szCs w:val="32"/>
        </w:rPr>
        <w:t>区域台面高度</w:t>
      </w:r>
      <w:r>
        <w:rPr>
          <w:rFonts w:hint="eastAsia" w:ascii="Times New Roman" w:hAnsi="Times New Roman" w:eastAsia="仿宋_GB2312" w:cs="华文仿宋"/>
          <w:spacing w:val="-2"/>
          <w:sz w:val="32"/>
          <w:szCs w:val="32"/>
        </w:rPr>
        <w:t>＝A</w:t>
      </w:r>
      <w:r>
        <w:rPr>
          <w:rFonts w:hint="eastAsia" w:ascii="仿宋_GB2312" w:hAnsi="华文仿宋" w:eastAsia="仿宋_GB2312" w:cs="华文仿宋"/>
          <w:spacing w:val="-2"/>
          <w:sz w:val="32"/>
          <w:szCs w:val="32"/>
        </w:rPr>
        <w:t>区域台面高度</w:t>
      </w:r>
      <w:r>
        <w:rPr>
          <w:rFonts w:hint="eastAsia" w:ascii="Times New Roman" w:hAnsi="Times New Roman" w:eastAsia="仿宋_GB2312" w:cs="华文仿宋"/>
          <w:spacing w:val="-2"/>
          <w:sz w:val="32"/>
          <w:szCs w:val="32"/>
        </w:rPr>
        <w:t>＋100cm</w:t>
      </w:r>
      <w:r>
        <w:rPr>
          <w:rFonts w:hint="eastAsia" w:ascii="仿宋_GB2312" w:hAnsi="华文仿宋" w:eastAsia="仿宋_GB2312" w:cs="华文仿宋"/>
          <w:spacing w:val="-2"/>
          <w:sz w:val="32"/>
          <w:szCs w:val="32"/>
        </w:rPr>
        <w:t>（±</w:t>
      </w:r>
      <w:r>
        <w:rPr>
          <w:rFonts w:hint="eastAsia" w:ascii="Times New Roman" w:hAnsi="Times New Roman" w:eastAsia="仿宋_GB2312" w:cs="华文仿宋"/>
          <w:spacing w:val="-2"/>
          <w:sz w:val="32"/>
          <w:szCs w:val="32"/>
        </w:rPr>
        <w:t>2cm</w:t>
      </w:r>
      <w:r>
        <w:rPr>
          <w:rFonts w:hint="eastAsia" w:ascii="仿宋_GB2312" w:hAnsi="华文仿宋" w:eastAsia="仿宋_GB2312" w:cs="华文仿宋"/>
          <w:spacing w:val="-2"/>
          <w:sz w:val="32"/>
          <w:szCs w:val="32"/>
        </w:rPr>
        <w:t>）。</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示意图中机关搭建区为长</w:t>
      </w:r>
      <w:r>
        <w:rPr>
          <w:rFonts w:hint="eastAsia" w:ascii="Times New Roman" w:hAnsi="Times New Roman" w:eastAsia="仿宋_GB2312" w:cs="华文仿宋"/>
          <w:sz w:val="32"/>
          <w:szCs w:val="32"/>
        </w:rPr>
        <w:t>120cm</w:t>
      </w:r>
      <w:r>
        <w:rPr>
          <w:rFonts w:hint="eastAsia" w:ascii="仿宋_GB2312" w:hAnsi="华文仿宋" w:eastAsia="仿宋_GB2312" w:cs="华文仿宋"/>
          <w:sz w:val="32"/>
          <w:szCs w:val="32"/>
        </w:rPr>
        <w:t>×宽</w:t>
      </w:r>
      <w:r>
        <w:rPr>
          <w:rFonts w:hint="eastAsia" w:ascii="Times New Roman" w:hAnsi="Times New Roman" w:eastAsia="仿宋_GB2312" w:cs="华文仿宋"/>
          <w:sz w:val="32"/>
          <w:szCs w:val="32"/>
        </w:rPr>
        <w:t>60cm</w:t>
      </w:r>
      <w:r>
        <w:rPr>
          <w:rFonts w:hint="eastAsia" w:ascii="仿宋_GB2312" w:hAnsi="华文仿宋" w:eastAsia="仿宋_GB2312" w:cs="华文仿宋"/>
          <w:sz w:val="32"/>
          <w:szCs w:val="32"/>
        </w:rPr>
        <w:t>×高</w:t>
      </w:r>
      <w:r>
        <w:rPr>
          <w:rFonts w:hint="eastAsia" w:ascii="Times New Roman" w:hAnsi="Times New Roman" w:eastAsia="仿宋_GB2312" w:cs="华文仿宋"/>
          <w:sz w:val="32"/>
          <w:szCs w:val="32"/>
        </w:rPr>
        <w:t>120cm</w:t>
      </w:r>
      <w:r>
        <w:rPr>
          <w:rFonts w:hint="eastAsia" w:ascii="仿宋_GB2312" w:hAnsi="华文仿宋" w:eastAsia="仿宋_GB2312" w:cs="华文仿宋"/>
          <w:sz w:val="32"/>
          <w:szCs w:val="32"/>
        </w:rPr>
        <w:t>的长方体，是作品初始静止状态下的最大尺寸范围。所有高度均以作品底部水平面为基准，</w:t>
      </w:r>
      <w:r>
        <w:rPr>
          <w:rFonts w:hint="eastAsia" w:ascii="Times New Roman" w:hAnsi="Times New Roman" w:eastAsia="仿宋_GB2312" w:cs="华文仿宋"/>
          <w:sz w:val="32"/>
          <w:szCs w:val="32"/>
        </w:rPr>
        <w:t>A</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F</w:t>
      </w:r>
      <w:r>
        <w:rPr>
          <w:rFonts w:hint="eastAsia" w:ascii="仿宋_GB2312" w:hAnsi="华文仿宋" w:eastAsia="仿宋_GB2312" w:cs="华文仿宋"/>
          <w:sz w:val="32"/>
          <w:szCs w:val="32"/>
        </w:rPr>
        <w:t>两区域位置不得互换。</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整个任务中，可以是一个小球，也允许在各个机关通过机关的动作传递触发同规格另一个小球，实现球体的移动，直至到达</w:t>
      </w:r>
      <w:r>
        <w:rPr>
          <w:rFonts w:hint="eastAsia" w:ascii="Times New Roman" w:hAnsi="Times New Roman" w:eastAsia="仿宋_GB2312" w:cs="华文仿宋"/>
          <w:sz w:val="32"/>
          <w:szCs w:val="32"/>
        </w:rPr>
        <w:t>F</w:t>
      </w:r>
      <w:r>
        <w:rPr>
          <w:rFonts w:hint="eastAsia" w:ascii="仿宋_GB2312" w:hAnsi="华文仿宋" w:eastAsia="仿宋_GB2312" w:cs="华文仿宋"/>
          <w:sz w:val="32"/>
          <w:szCs w:val="32"/>
        </w:rPr>
        <w:t>区域。任务中，小球总数上限为</w:t>
      </w:r>
      <w:r>
        <w:rPr>
          <w:rFonts w:hint="eastAsia" w:ascii="Times New Roman" w:hAnsi="Times New Roman" w:eastAsia="仿宋_GB2312" w:cs="华文仿宋"/>
          <w:sz w:val="32"/>
          <w:szCs w:val="32"/>
        </w:rPr>
        <w:t>4</w:t>
      </w:r>
      <w:r>
        <w:rPr>
          <w:rFonts w:hint="eastAsia" w:ascii="仿宋_GB2312" w:hAnsi="华文仿宋" w:eastAsia="仿宋_GB2312" w:cs="华文仿宋"/>
          <w:sz w:val="32"/>
          <w:szCs w:val="32"/>
        </w:rPr>
        <w:t>个。</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三、关于“机关”的说明</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关于上述任务中，提到的机关，定义如下：“机关”是指一种可以被触发、并在被触发后会做出一定动作行为的机械结构装置，触发可以由手动、程控</w:t>
      </w:r>
      <w:bookmarkStart w:id="0" w:name="_GoBack"/>
      <w:bookmarkEnd w:id="0"/>
      <w:r>
        <w:rPr>
          <w:rFonts w:hint="eastAsia" w:ascii="仿宋_GB2312" w:hAnsi="华文仿宋" w:eastAsia="仿宋_GB2312" w:cs="华文仿宋"/>
          <w:sz w:val="32"/>
          <w:szCs w:val="32"/>
          <w:lang w:eastAsia="zh-CN"/>
        </w:rPr>
        <w:t>以及</w:t>
      </w:r>
      <w:r>
        <w:rPr>
          <w:rFonts w:hint="eastAsia" w:ascii="仿宋_GB2312" w:hAnsi="华文仿宋" w:eastAsia="仿宋_GB2312" w:cs="华文仿宋"/>
          <w:sz w:val="32"/>
          <w:szCs w:val="32"/>
        </w:rPr>
        <w:t>其他方法来实现。</w:t>
      </w:r>
    </w:p>
    <w:p>
      <w:pPr>
        <w:widowControl/>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一个简单的杠杆装置，只要它运作后可以启动另一个装置，就视为一个机关。</w:t>
      </w:r>
    </w:p>
    <w:p>
      <w:pPr>
        <w:widowControl/>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由多个装置合成，譬如一块积木掉落撬动一个杠杆装置再打开一个齿轮装置发出一颗小球，可以视作是一个复杂的机关。</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四、作品材料</w:t>
      </w:r>
    </w:p>
    <w:p>
      <w:pPr>
        <w:spacing w:line="570" w:lineRule="exact"/>
        <w:ind w:firstLine="544" w:firstLineChars="170"/>
        <w:rPr>
          <w:rFonts w:ascii="楷体_GB2312" w:hAnsi="华文仿宋" w:eastAsia="楷体_GB2312" w:cs="华文仿宋"/>
          <w:sz w:val="32"/>
          <w:szCs w:val="32"/>
        </w:rPr>
      </w:pPr>
      <w:r>
        <w:rPr>
          <w:rFonts w:hint="eastAsia" w:ascii="楷体_GB2312" w:hAnsi="华文仿宋" w:eastAsia="楷体_GB2312" w:cs="华文仿宋"/>
          <w:sz w:val="32"/>
          <w:szCs w:val="32"/>
        </w:rPr>
        <w:t>（一）主要材料</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ABS</w:t>
      </w:r>
      <w:r>
        <w:rPr>
          <w:rFonts w:hint="eastAsia" w:ascii="仿宋_GB2312" w:hAnsi="华文仿宋" w:eastAsia="仿宋_GB2312" w:cs="华文仿宋"/>
          <w:sz w:val="32"/>
          <w:szCs w:val="32"/>
        </w:rPr>
        <w:t>积木（散件的最大尺寸为</w:t>
      </w:r>
      <w:r>
        <w:rPr>
          <w:rFonts w:hint="eastAsia" w:ascii="Times New Roman" w:hAnsi="Times New Roman" w:eastAsia="仿宋_GB2312" w:cs="华文仿宋"/>
          <w:sz w:val="32"/>
          <w:szCs w:val="32"/>
        </w:rPr>
        <w:t>8cm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16cm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1cm</w:t>
      </w:r>
      <w:r>
        <w:rPr>
          <w:rFonts w:hint="eastAsia" w:ascii="仿宋_GB2312" w:hAnsi="华文仿宋" w:eastAsia="仿宋_GB2312" w:cs="华文仿宋"/>
          <w:sz w:val="32"/>
          <w:szCs w:val="32"/>
        </w:rPr>
        <w:t>）。赛前，所用积木均为散件状态。</w:t>
      </w:r>
    </w:p>
    <w:p>
      <w:pPr>
        <w:spacing w:line="570" w:lineRule="exact"/>
        <w:ind w:firstLine="544" w:firstLineChars="170"/>
        <w:rPr>
          <w:rFonts w:ascii="楷体_GB2312" w:hAnsi="华文仿宋" w:eastAsia="楷体_GB2312" w:cs="华文仿宋"/>
          <w:sz w:val="32"/>
          <w:szCs w:val="32"/>
        </w:rPr>
      </w:pPr>
      <w:r>
        <w:rPr>
          <w:rFonts w:hint="eastAsia" w:ascii="楷体_GB2312" w:hAnsi="华文仿宋" w:eastAsia="楷体_GB2312" w:cs="华文仿宋"/>
          <w:sz w:val="32"/>
          <w:szCs w:val="32"/>
        </w:rPr>
        <w:t>（二）辅助材料</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鼓励使用日常生活废弃物（无污染、无危险类）于现场组装，如：纸张、一次性筷子、易拉罐、塑料瓶等，以上材料为仅限于日常生活常见范畴，非常见用品不得使用。</w:t>
      </w:r>
    </w:p>
    <w:p>
      <w:pPr>
        <w:spacing w:line="570" w:lineRule="exact"/>
        <w:ind w:firstLine="640" w:firstLineChars="200"/>
        <w:rPr>
          <w:rFonts w:ascii="仿宋_GB2312" w:hAnsi="华文仿宋" w:eastAsia="仿宋_GB2312" w:cs="华文仿宋"/>
          <w:sz w:val="32"/>
          <w:szCs w:val="32"/>
        </w:rPr>
      </w:pPr>
      <w:r>
        <w:rPr>
          <w:rFonts w:hint="eastAsia" w:ascii="Times New Roman" w:hAnsi="Times New Roman" w:eastAsia="仿宋_GB2312" w:cs="华文仿宋"/>
          <w:sz w:val="32"/>
          <w:szCs w:val="32"/>
        </w:rPr>
        <w:t>3D</w:t>
      </w:r>
      <w:r>
        <w:rPr>
          <w:rFonts w:hint="eastAsia" w:ascii="仿宋_GB2312" w:hAnsi="华文仿宋" w:eastAsia="仿宋_GB2312" w:cs="华文仿宋"/>
          <w:sz w:val="32"/>
          <w:szCs w:val="32"/>
        </w:rPr>
        <w:t>打印零件或其他零件的使用，其零件大小需在</w:t>
      </w:r>
      <w:r>
        <w:rPr>
          <w:rFonts w:hint="eastAsia" w:ascii="Times New Roman" w:hAnsi="Times New Roman" w:eastAsia="仿宋_GB2312" w:cs="华文仿宋"/>
          <w:sz w:val="32"/>
          <w:szCs w:val="32"/>
        </w:rPr>
        <w:t>4cm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4cm</w:t>
      </w:r>
      <w:r>
        <w:rPr>
          <w:rFonts w:hint="eastAsia" w:ascii="仿宋_GB2312" w:hAnsi="华文仿宋" w:eastAsia="仿宋_GB2312" w:cs="华文仿宋"/>
          <w:sz w:val="32"/>
          <w:szCs w:val="32"/>
        </w:rPr>
        <w:t>×</w:t>
      </w:r>
      <w:r>
        <w:rPr>
          <w:rFonts w:hint="eastAsia" w:ascii="Times New Roman" w:hAnsi="Times New Roman" w:eastAsia="仿宋_GB2312" w:cs="华文仿宋"/>
          <w:sz w:val="32"/>
          <w:szCs w:val="32"/>
        </w:rPr>
        <w:t>4cm</w:t>
      </w:r>
      <w:r>
        <w:rPr>
          <w:rFonts w:hint="eastAsia" w:ascii="仿宋_GB2312" w:hAnsi="华文仿宋" w:eastAsia="仿宋_GB2312" w:cs="华文仿宋"/>
          <w:sz w:val="32"/>
          <w:szCs w:val="32"/>
        </w:rPr>
        <w:t>内，且需为零件状态（尚未组装）。</w:t>
      </w:r>
    </w:p>
    <w:p>
      <w:pPr>
        <w:spacing w:line="570" w:lineRule="exact"/>
        <w:ind w:firstLine="544" w:firstLineChars="170"/>
        <w:rPr>
          <w:rFonts w:ascii="楷体_GB2312" w:hAnsi="华文仿宋" w:eastAsia="楷体_GB2312" w:cs="华文仿宋"/>
          <w:sz w:val="32"/>
          <w:szCs w:val="32"/>
        </w:rPr>
      </w:pPr>
      <w:r>
        <w:rPr>
          <w:rFonts w:hint="eastAsia" w:ascii="楷体_GB2312" w:hAnsi="华文仿宋" w:eastAsia="楷体_GB2312" w:cs="华文仿宋"/>
          <w:sz w:val="32"/>
          <w:szCs w:val="32"/>
        </w:rPr>
        <w:t>（三）编程控制（非必选）材料</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控制器数量限定</w:t>
      </w:r>
      <w:r>
        <w:rPr>
          <w:rFonts w:hint="eastAsia" w:ascii="Times New Roman" w:hAnsi="Times New Roman" w:eastAsia="仿宋_GB2312" w:cs="华文仿宋"/>
          <w:sz w:val="32"/>
          <w:szCs w:val="32"/>
        </w:rPr>
        <w:t>1</w:t>
      </w:r>
      <w:r>
        <w:rPr>
          <w:rFonts w:hint="eastAsia" w:ascii="仿宋_GB2312" w:hAnsi="华文仿宋" w:eastAsia="仿宋_GB2312" w:cs="华文仿宋"/>
          <w:sz w:val="32"/>
          <w:szCs w:val="32"/>
        </w:rPr>
        <w:t>个，电机数量限定</w:t>
      </w:r>
      <w:r>
        <w:rPr>
          <w:rFonts w:hint="eastAsia" w:ascii="Times New Roman" w:hAnsi="Times New Roman" w:eastAsia="仿宋_GB2312" w:cs="华文仿宋"/>
          <w:sz w:val="32"/>
          <w:szCs w:val="32"/>
        </w:rPr>
        <w:t>4</w:t>
      </w:r>
      <w:r>
        <w:rPr>
          <w:rFonts w:hint="eastAsia" w:ascii="仿宋_GB2312" w:hAnsi="华文仿宋" w:eastAsia="仿宋_GB2312" w:cs="华文仿宋"/>
          <w:sz w:val="32"/>
          <w:szCs w:val="32"/>
        </w:rPr>
        <w:t>个之内（含伺服电机），传感器数量限定</w:t>
      </w:r>
      <w:r>
        <w:rPr>
          <w:rFonts w:hint="eastAsia" w:ascii="Times New Roman" w:hAnsi="Times New Roman" w:eastAsia="仿宋_GB2312" w:cs="华文仿宋"/>
          <w:sz w:val="32"/>
          <w:szCs w:val="32"/>
        </w:rPr>
        <w:t>5</w:t>
      </w:r>
      <w:r>
        <w:rPr>
          <w:rFonts w:hint="eastAsia" w:ascii="仿宋_GB2312" w:hAnsi="华文仿宋" w:eastAsia="仿宋_GB2312" w:cs="华文仿宋"/>
          <w:sz w:val="32"/>
          <w:szCs w:val="32"/>
        </w:rPr>
        <w:t>个之内。赛前，控制器、电机、传感器等器材为散件状态。本项中，仅可使用直流电池为电源，电压不超过</w:t>
      </w:r>
      <w:r>
        <w:rPr>
          <w:rFonts w:hint="eastAsia" w:ascii="Times New Roman" w:hAnsi="Times New Roman" w:eastAsia="仿宋_GB2312" w:cs="华文仿宋"/>
          <w:sz w:val="32"/>
          <w:szCs w:val="32"/>
        </w:rPr>
        <w:t>9V</w:t>
      </w:r>
      <w:r>
        <w:rPr>
          <w:rFonts w:hint="eastAsia" w:ascii="仿宋_GB2312" w:hAnsi="华文仿宋" w:eastAsia="仿宋_GB2312" w:cs="华文仿宋"/>
          <w:sz w:val="32"/>
          <w:szCs w:val="32"/>
        </w:rPr>
        <w:t>。</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五、比赛过程</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参赛选手携带活动材料（需为散件状态），经检录合格后，进入封闭的比赛场地，选手在</w:t>
      </w:r>
      <w:r>
        <w:rPr>
          <w:rFonts w:hint="eastAsia" w:ascii="Times New Roman" w:hAnsi="Times New Roman" w:eastAsia="仿宋_GB2312" w:cs="华文仿宋"/>
          <w:sz w:val="32"/>
          <w:szCs w:val="32"/>
        </w:rPr>
        <w:t>180</w:t>
      </w:r>
      <w:r>
        <w:rPr>
          <w:rFonts w:hint="eastAsia" w:ascii="仿宋_GB2312" w:hAnsi="华文仿宋" w:eastAsia="仿宋_GB2312" w:cs="华文仿宋"/>
          <w:sz w:val="32"/>
          <w:szCs w:val="32"/>
        </w:rPr>
        <w:t>分钟内完成现场搭建（如果作品需要编写程序，包括在内）、作品调试。</w:t>
      </w:r>
    </w:p>
    <w:p>
      <w:pPr>
        <w:spacing w:line="570" w:lineRule="exact"/>
        <w:ind w:firstLine="640" w:firstLineChars="200"/>
        <w:rPr>
          <w:rFonts w:ascii="仿宋_GB2312" w:hAnsi="华文仿宋" w:eastAsia="仿宋_GB2312" w:cs="华文仿宋"/>
          <w:sz w:val="32"/>
          <w:szCs w:val="32"/>
        </w:rPr>
      </w:pPr>
      <w:r>
        <w:rPr>
          <w:rFonts w:hint="eastAsia" w:ascii="仿宋_GB2312" w:hAnsi="华文仿宋" w:eastAsia="仿宋_GB2312" w:cs="华文仿宋"/>
          <w:sz w:val="32"/>
          <w:szCs w:val="32"/>
        </w:rPr>
        <w:t>搭建结束后，根据抽签号，开始作品演示与评审。</w:t>
      </w:r>
    </w:p>
    <w:p>
      <w:pPr>
        <w:spacing w:line="570" w:lineRule="exact"/>
        <w:ind w:firstLine="640" w:firstLineChars="200"/>
        <w:rPr>
          <w:rFonts w:ascii="黑体" w:hAnsi="宋体" w:eastAsia="黑体" w:cs="黑体"/>
          <w:sz w:val="32"/>
          <w:szCs w:val="32"/>
        </w:rPr>
      </w:pPr>
      <w:r>
        <w:rPr>
          <w:rFonts w:hint="eastAsia" w:ascii="黑体" w:hAnsi="宋体" w:eastAsia="黑体" w:cs="黑体"/>
          <w:sz w:val="32"/>
          <w:szCs w:val="32"/>
        </w:rPr>
        <w:t>六、评分</w:t>
      </w:r>
    </w:p>
    <w:p>
      <w:pPr>
        <w:spacing w:line="570" w:lineRule="exact"/>
        <w:ind w:firstLine="544" w:firstLineChars="170"/>
        <w:rPr>
          <w:rFonts w:ascii="楷体_GB2312" w:hAnsi="华文仿宋" w:eastAsia="楷体_GB2312" w:cs="华文仿宋"/>
          <w:sz w:val="32"/>
          <w:szCs w:val="32"/>
        </w:rPr>
      </w:pPr>
      <w:r>
        <w:rPr>
          <w:rFonts w:hint="eastAsia" w:ascii="楷体_GB2312" w:hAnsi="华文仿宋" w:eastAsia="楷体_GB2312" w:cs="华文仿宋"/>
          <w:sz w:val="32"/>
          <w:szCs w:val="32"/>
        </w:rPr>
        <w:t>（一）评分说明</w:t>
      </w:r>
    </w:p>
    <w:tbl>
      <w:tblPr>
        <w:tblStyle w:val="7"/>
        <w:tblpPr w:leftFromText="180" w:rightFromText="180" w:vertAnchor="text" w:horzAnchor="margin" w:tblpXSpec="center" w:tblpY="42"/>
        <w:tblW w:w="8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6"/>
        <w:gridCol w:w="170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trPr>
        <w:tc>
          <w:tcPr>
            <w:tcW w:w="866" w:type="dxa"/>
            <w:tcMar>
              <w:top w:w="15" w:type="dxa"/>
              <w:left w:w="15" w:type="dxa"/>
              <w:right w:w="15" w:type="dxa"/>
            </w:tcMar>
            <w:vAlign w:val="center"/>
          </w:tcPr>
          <w:p>
            <w:pPr>
              <w:spacing w:line="0" w:lineRule="atLeast"/>
              <w:jc w:val="center"/>
              <w:rPr>
                <w:rFonts w:ascii="黑体" w:hAnsi="黑体" w:eastAsia="黑体" w:cs="华文仿宋"/>
                <w:sz w:val="24"/>
              </w:rPr>
            </w:pPr>
            <w:r>
              <w:rPr>
                <w:rFonts w:hint="eastAsia" w:ascii="黑体" w:hAnsi="黑体" w:eastAsia="黑体" w:cs="华文仿宋"/>
                <w:sz w:val="24"/>
                <w:szCs w:val="24"/>
              </w:rPr>
              <w:t>说明</w:t>
            </w:r>
          </w:p>
        </w:tc>
        <w:tc>
          <w:tcPr>
            <w:tcW w:w="1701" w:type="dxa"/>
            <w:tcMar>
              <w:top w:w="15" w:type="dxa"/>
              <w:left w:w="15" w:type="dxa"/>
              <w:right w:w="15" w:type="dxa"/>
            </w:tcMar>
            <w:vAlign w:val="center"/>
          </w:tcPr>
          <w:p>
            <w:pPr>
              <w:spacing w:line="0" w:lineRule="atLeast"/>
              <w:jc w:val="center"/>
              <w:rPr>
                <w:rFonts w:ascii="黑体" w:hAnsi="黑体" w:eastAsia="黑体" w:cs="华文仿宋"/>
                <w:sz w:val="24"/>
              </w:rPr>
            </w:pPr>
            <w:r>
              <w:rPr>
                <w:rFonts w:hint="eastAsia" w:ascii="黑体" w:hAnsi="黑体" w:eastAsia="黑体" w:cs="华文仿宋"/>
                <w:sz w:val="24"/>
                <w:szCs w:val="24"/>
              </w:rPr>
              <w:t>得分</w:t>
            </w:r>
          </w:p>
        </w:tc>
        <w:tc>
          <w:tcPr>
            <w:tcW w:w="6237" w:type="dxa"/>
            <w:tcMar>
              <w:top w:w="15" w:type="dxa"/>
              <w:left w:w="15" w:type="dxa"/>
              <w:right w:w="15" w:type="dxa"/>
            </w:tcMar>
            <w:vAlign w:val="center"/>
          </w:tcPr>
          <w:p>
            <w:pPr>
              <w:spacing w:line="0" w:lineRule="atLeast"/>
              <w:ind w:left="-4" w:leftChars="-2" w:firstLine="4" w:firstLineChars="2"/>
              <w:jc w:val="center"/>
              <w:rPr>
                <w:rFonts w:ascii="黑体" w:hAnsi="黑体" w:eastAsia="黑体" w:cs="华文仿宋"/>
                <w:sz w:val="24"/>
              </w:rPr>
            </w:pPr>
            <w:r>
              <w:rPr>
                <w:rFonts w:hint="eastAsia" w:ascii="黑体" w:hAnsi="黑体" w:eastAsia="黑体" w:cs="华文仿宋"/>
                <w:sz w:val="24"/>
                <w:szCs w:val="24"/>
              </w:rPr>
              <w:t>具体评分明细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66" w:type="dxa"/>
            <w:vMerge w:val="restart"/>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过关分</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小学组：</w:t>
            </w:r>
            <w:r>
              <w:rPr>
                <w:rFonts w:hint="eastAsia" w:ascii="Times New Roman" w:hAnsi="Times New Roman" w:eastAsia="仿宋_GB2312" w:cs="华文仿宋"/>
                <w:sz w:val="24"/>
                <w:szCs w:val="24"/>
              </w:rPr>
              <w:t>400</w:t>
            </w:r>
            <w:r>
              <w:rPr>
                <w:rFonts w:hint="eastAsia" w:ascii="仿宋_GB2312" w:hAnsi="华文仿宋" w:eastAsia="仿宋_GB2312" w:cs="华文仿宋"/>
                <w:sz w:val="24"/>
                <w:szCs w:val="24"/>
              </w:rPr>
              <w:t>分</w:t>
            </w:r>
          </w:p>
        </w:tc>
        <w:tc>
          <w:tcPr>
            <w:tcW w:w="6237" w:type="dxa"/>
            <w:tcMar>
              <w:top w:w="15" w:type="dxa"/>
              <w:left w:w="15" w:type="dxa"/>
              <w:right w:w="15" w:type="dxa"/>
            </w:tcMar>
            <w:vAlign w:val="center"/>
          </w:tcPr>
          <w:p>
            <w:pPr>
              <w:spacing w:line="0" w:lineRule="atLeast"/>
              <w:ind w:left="-7"/>
              <w:rPr>
                <w:rFonts w:ascii="仿宋_GB2312" w:hAnsi="华文仿宋" w:eastAsia="仿宋_GB2312" w:cs="华文仿宋"/>
                <w:sz w:val="24"/>
              </w:rPr>
            </w:pPr>
            <w:r>
              <w:rPr>
                <w:rFonts w:hint="eastAsia" w:ascii="仿宋_GB2312" w:hAnsi="华文仿宋" w:eastAsia="仿宋_GB2312" w:cs="华文仿宋"/>
                <w:sz w:val="24"/>
                <w:szCs w:val="24"/>
              </w:rPr>
              <w:t>按</w:t>
            </w:r>
            <w:r>
              <w:rPr>
                <w:rFonts w:hint="eastAsia" w:ascii="Times New Roman" w:hAnsi="Times New Roman" w:eastAsia="仿宋_GB2312" w:cs="华文仿宋"/>
                <w:sz w:val="24"/>
                <w:szCs w:val="24"/>
              </w:rPr>
              <w:t>ABCD</w:t>
            </w:r>
            <w:r>
              <w:rPr>
                <w:rFonts w:hint="eastAsia" w:ascii="仿宋_GB2312" w:hAnsi="华文仿宋" w:eastAsia="仿宋_GB2312" w:cs="华文仿宋"/>
                <w:sz w:val="24"/>
                <w:szCs w:val="24"/>
              </w:rPr>
              <w:t>顺序每经过</w:t>
            </w:r>
            <w:r>
              <w:rPr>
                <w:rFonts w:hint="eastAsia" w:ascii="Times New Roman" w:hAnsi="Times New Roman" w:eastAsia="仿宋_GB2312" w:cs="华文仿宋"/>
                <w:sz w:val="24"/>
                <w:szCs w:val="24"/>
              </w:rPr>
              <w:t>1</w:t>
            </w:r>
            <w:r>
              <w:rPr>
                <w:rFonts w:hint="eastAsia" w:ascii="仿宋_GB2312" w:hAnsi="华文仿宋" w:eastAsia="仿宋_GB2312" w:cs="华文仿宋"/>
                <w:sz w:val="24"/>
                <w:szCs w:val="24"/>
              </w:rPr>
              <w:t>个区域得</w:t>
            </w: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分，共计</w:t>
            </w:r>
            <w:r>
              <w:rPr>
                <w:rFonts w:hint="eastAsia" w:ascii="Times New Roman" w:hAnsi="Times New Roman" w:eastAsia="仿宋_GB2312" w:cs="华文仿宋"/>
                <w:sz w:val="24"/>
                <w:szCs w:val="24"/>
              </w:rPr>
              <w:t>400</w:t>
            </w:r>
            <w:r>
              <w:rPr>
                <w:rFonts w:hint="eastAsia" w:ascii="仿宋_GB2312" w:hAnsi="华文仿宋" w:eastAsia="仿宋_GB2312" w:cs="华文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66" w:type="dxa"/>
            <w:vMerge w:val="continue"/>
            <w:tcMar>
              <w:top w:w="15" w:type="dxa"/>
              <w:left w:w="15" w:type="dxa"/>
              <w:right w:w="15" w:type="dxa"/>
            </w:tcMar>
            <w:vAlign w:val="center"/>
          </w:tcPr>
          <w:p>
            <w:pPr>
              <w:jc w:val="center"/>
              <w:rPr>
                <w:rFonts w:ascii="仿宋_GB2312" w:hAnsi="Calibri" w:eastAsia="仿宋_GB2312"/>
              </w:rPr>
            </w:pP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中学组：</w:t>
            </w:r>
            <w:r>
              <w:rPr>
                <w:rFonts w:hint="eastAsia" w:ascii="Times New Roman" w:hAnsi="Times New Roman" w:eastAsia="仿宋_GB2312" w:cs="华文仿宋"/>
                <w:sz w:val="24"/>
                <w:szCs w:val="24"/>
              </w:rPr>
              <w:t>600</w:t>
            </w:r>
            <w:r>
              <w:rPr>
                <w:rFonts w:hint="eastAsia" w:ascii="仿宋_GB2312" w:hAnsi="华文仿宋" w:eastAsia="仿宋_GB2312" w:cs="华文仿宋"/>
                <w:sz w:val="24"/>
                <w:szCs w:val="24"/>
              </w:rPr>
              <w:t>分</w:t>
            </w:r>
          </w:p>
        </w:tc>
        <w:tc>
          <w:tcPr>
            <w:tcW w:w="6237" w:type="dxa"/>
            <w:tcMar>
              <w:top w:w="15" w:type="dxa"/>
              <w:left w:w="15" w:type="dxa"/>
              <w:right w:w="15" w:type="dxa"/>
            </w:tcMar>
            <w:vAlign w:val="center"/>
          </w:tcPr>
          <w:p>
            <w:pPr>
              <w:spacing w:line="0" w:lineRule="atLeast"/>
              <w:ind w:left="-7"/>
              <w:rPr>
                <w:rFonts w:ascii="仿宋_GB2312" w:hAnsi="华文仿宋" w:eastAsia="仿宋_GB2312" w:cs="华文仿宋"/>
                <w:sz w:val="24"/>
              </w:rPr>
            </w:pPr>
            <w:r>
              <w:rPr>
                <w:rFonts w:hint="eastAsia" w:ascii="仿宋_GB2312" w:hAnsi="华文仿宋" w:eastAsia="仿宋_GB2312" w:cs="华文仿宋"/>
                <w:sz w:val="24"/>
                <w:szCs w:val="24"/>
              </w:rPr>
              <w:t>按</w:t>
            </w:r>
            <w:r>
              <w:rPr>
                <w:rFonts w:hint="eastAsia" w:ascii="Times New Roman" w:hAnsi="Times New Roman" w:eastAsia="仿宋_GB2312" w:cs="华文仿宋"/>
                <w:sz w:val="24"/>
                <w:szCs w:val="24"/>
              </w:rPr>
              <w:t>ABCDEF</w:t>
            </w:r>
            <w:r>
              <w:rPr>
                <w:rFonts w:hint="eastAsia" w:ascii="仿宋_GB2312" w:hAnsi="华文仿宋" w:eastAsia="仿宋_GB2312" w:cs="华文仿宋"/>
                <w:sz w:val="24"/>
                <w:szCs w:val="24"/>
              </w:rPr>
              <w:t>顺序每经过</w:t>
            </w:r>
            <w:r>
              <w:rPr>
                <w:rFonts w:hint="eastAsia" w:ascii="Times New Roman" w:hAnsi="Times New Roman" w:eastAsia="仿宋_GB2312" w:cs="华文仿宋"/>
                <w:sz w:val="24"/>
                <w:szCs w:val="24"/>
              </w:rPr>
              <w:t>1</w:t>
            </w:r>
            <w:r>
              <w:rPr>
                <w:rFonts w:hint="eastAsia" w:ascii="仿宋_GB2312" w:hAnsi="华文仿宋" w:eastAsia="仿宋_GB2312" w:cs="华文仿宋"/>
                <w:sz w:val="24"/>
                <w:szCs w:val="24"/>
              </w:rPr>
              <w:t>个区域得</w:t>
            </w: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分，共计</w:t>
            </w:r>
            <w:r>
              <w:rPr>
                <w:rFonts w:hint="eastAsia" w:ascii="Times New Roman" w:hAnsi="Times New Roman" w:eastAsia="仿宋_GB2312" w:cs="华文仿宋"/>
                <w:sz w:val="24"/>
                <w:szCs w:val="24"/>
              </w:rPr>
              <w:t>600</w:t>
            </w:r>
            <w:r>
              <w:rPr>
                <w:rFonts w:hint="eastAsia" w:ascii="仿宋_GB2312" w:hAnsi="华文仿宋" w:eastAsia="仿宋_GB2312" w:cs="华文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编程</w:t>
            </w:r>
          </w:p>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控制</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w:t>
            </w:r>
          </w:p>
        </w:tc>
        <w:tc>
          <w:tcPr>
            <w:tcW w:w="6237" w:type="dxa"/>
            <w:tcMar>
              <w:top w:w="15" w:type="dxa"/>
              <w:left w:w="15" w:type="dxa"/>
              <w:right w:w="15" w:type="dxa"/>
            </w:tcMar>
            <w:vAlign w:val="center"/>
          </w:tcPr>
          <w:p>
            <w:pPr>
              <w:tabs>
                <w:tab w:val="left" w:pos="233"/>
              </w:tabs>
              <w:spacing w:line="0" w:lineRule="atLeast"/>
              <w:ind w:left="4" w:leftChars="-17" w:hanging="40" w:hangingChars="17"/>
              <w:rPr>
                <w:rFonts w:ascii="仿宋_GB2312" w:hAnsi="华文仿宋" w:eastAsia="仿宋_GB2312" w:cs="华文仿宋"/>
                <w:sz w:val="24"/>
              </w:rPr>
            </w:pPr>
            <w:r>
              <w:rPr>
                <w:rFonts w:hint="eastAsia" w:ascii="仿宋_GB2312" w:hAnsi="华文仿宋" w:eastAsia="仿宋_GB2312" w:cs="华文仿宋"/>
                <w:sz w:val="24"/>
                <w:szCs w:val="24"/>
              </w:rPr>
              <w:t>编程控制为加分项，按要求使用编程控制得</w:t>
            </w: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分，未使用编程控制不得分。</w:t>
            </w:r>
          </w:p>
          <w:p>
            <w:pPr>
              <w:tabs>
                <w:tab w:val="left" w:pos="233"/>
              </w:tabs>
              <w:spacing w:line="0" w:lineRule="atLeast"/>
              <w:ind w:left="4" w:leftChars="-17" w:hanging="40" w:hangingChars="17"/>
              <w:rPr>
                <w:rFonts w:ascii="仿宋_GB2312" w:hAnsi="华文仿宋" w:eastAsia="仿宋_GB2312" w:cs="华文仿宋"/>
                <w:sz w:val="24"/>
              </w:rPr>
            </w:pPr>
            <w:r>
              <w:rPr>
                <w:rFonts w:hint="eastAsia" w:ascii="仿宋_GB2312" w:hAnsi="华文仿宋" w:eastAsia="仿宋_GB2312" w:cs="华文仿宋"/>
                <w:sz w:val="24"/>
                <w:szCs w:val="24"/>
              </w:rPr>
              <w:t>控制器数量限定</w:t>
            </w:r>
            <w:r>
              <w:rPr>
                <w:rFonts w:hint="eastAsia" w:ascii="Times New Roman" w:hAnsi="Times New Roman" w:eastAsia="仿宋_GB2312" w:cs="华文仿宋"/>
                <w:sz w:val="24"/>
                <w:szCs w:val="24"/>
              </w:rPr>
              <w:t>1</w:t>
            </w:r>
            <w:r>
              <w:rPr>
                <w:rFonts w:hint="eastAsia" w:ascii="仿宋_GB2312" w:hAnsi="华文仿宋" w:eastAsia="仿宋_GB2312" w:cs="华文仿宋"/>
                <w:sz w:val="24"/>
                <w:szCs w:val="24"/>
              </w:rPr>
              <w:t>个，电机数量限定</w:t>
            </w:r>
            <w:r>
              <w:rPr>
                <w:rFonts w:hint="eastAsia" w:ascii="Times New Roman" w:hAnsi="Times New Roman" w:eastAsia="仿宋_GB2312" w:cs="华文仿宋"/>
                <w:sz w:val="24"/>
                <w:szCs w:val="24"/>
              </w:rPr>
              <w:t>4</w:t>
            </w:r>
            <w:r>
              <w:rPr>
                <w:rFonts w:hint="eastAsia" w:ascii="仿宋_GB2312" w:hAnsi="华文仿宋" w:eastAsia="仿宋_GB2312" w:cs="华文仿宋"/>
                <w:sz w:val="24"/>
                <w:szCs w:val="24"/>
              </w:rPr>
              <w:t>个之内（含伺服马达），传感器数量限定</w:t>
            </w:r>
            <w:r>
              <w:rPr>
                <w:rFonts w:hint="eastAsia" w:ascii="Times New Roman" w:hAnsi="Times New Roman" w:eastAsia="仿宋_GB2312" w:cs="华文仿宋"/>
                <w:sz w:val="24"/>
                <w:szCs w:val="24"/>
              </w:rPr>
              <w:t>5</w:t>
            </w:r>
            <w:r>
              <w:rPr>
                <w:rFonts w:hint="eastAsia" w:ascii="仿宋_GB2312" w:hAnsi="华文仿宋" w:eastAsia="仿宋_GB2312" w:cs="华文仿宋"/>
                <w:sz w:val="24"/>
                <w:szCs w:val="24"/>
              </w:rPr>
              <w:t>个之内，超过上述规定此项不得分。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流畅分</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小学组：</w:t>
            </w: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w:t>
            </w:r>
          </w:p>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中学组：</w:t>
            </w:r>
            <w:r>
              <w:rPr>
                <w:rFonts w:hint="eastAsia" w:ascii="Times New Roman" w:hAnsi="Times New Roman" w:eastAsia="仿宋_GB2312" w:cs="华文仿宋"/>
                <w:sz w:val="24"/>
                <w:szCs w:val="24"/>
              </w:rPr>
              <w:t>150</w:t>
            </w:r>
            <w:r>
              <w:rPr>
                <w:rFonts w:hint="eastAsia" w:ascii="仿宋_GB2312" w:hAnsi="华文仿宋" w:eastAsia="仿宋_GB2312" w:cs="华文仿宋"/>
                <w:sz w:val="24"/>
                <w:szCs w:val="24"/>
              </w:rPr>
              <w:t>分</w:t>
            </w:r>
          </w:p>
        </w:tc>
        <w:tc>
          <w:tcPr>
            <w:tcW w:w="6237" w:type="dxa"/>
            <w:tcMar>
              <w:top w:w="15" w:type="dxa"/>
              <w:left w:w="15" w:type="dxa"/>
              <w:right w:w="15" w:type="dxa"/>
            </w:tcMar>
            <w:vAlign w:val="center"/>
          </w:tcPr>
          <w:p>
            <w:pPr>
              <w:spacing w:line="0" w:lineRule="atLeast"/>
              <w:ind w:left="-7"/>
              <w:rPr>
                <w:rFonts w:ascii="仿宋_GB2312" w:hAnsi="华文仿宋" w:eastAsia="仿宋_GB2312" w:cs="华文仿宋"/>
                <w:sz w:val="24"/>
              </w:rPr>
            </w:pPr>
            <w:r>
              <w:rPr>
                <w:rFonts w:hint="eastAsia" w:ascii="仿宋_GB2312" w:hAnsi="华文仿宋" w:eastAsia="仿宋_GB2312" w:cs="华文仿宋"/>
                <w:sz w:val="24"/>
                <w:szCs w:val="24"/>
              </w:rPr>
              <w:t>每个机关都顺利运行完成，且中途未经手触摸或其他干预，则可获得</w:t>
            </w: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w:t>
            </w:r>
            <w:r>
              <w:rPr>
                <w:rFonts w:hint="eastAsia" w:ascii="Times New Roman" w:hAnsi="Times New Roman" w:eastAsia="仿宋_GB2312" w:cs="华文仿宋"/>
                <w:sz w:val="24"/>
                <w:szCs w:val="24"/>
              </w:rPr>
              <w:t>150</w:t>
            </w:r>
            <w:r>
              <w:rPr>
                <w:rFonts w:hint="eastAsia" w:ascii="仿宋_GB2312" w:hAnsi="华文仿宋" w:eastAsia="仿宋_GB2312" w:cs="华文仿宋"/>
                <w:sz w:val="24"/>
                <w:szCs w:val="24"/>
              </w:rPr>
              <w:t>分流畅分（每触碰一次，扣</w:t>
            </w:r>
            <w:r>
              <w:rPr>
                <w:rFonts w:hint="eastAsia" w:ascii="Times New Roman" w:hAnsi="Times New Roman" w:eastAsia="仿宋_GB2312" w:cs="华文仿宋"/>
                <w:sz w:val="24"/>
                <w:szCs w:val="24"/>
              </w:rPr>
              <w:t>50</w:t>
            </w:r>
            <w:r>
              <w:rPr>
                <w:rFonts w:hint="eastAsia" w:ascii="仿宋_GB2312" w:hAnsi="华文仿宋" w:eastAsia="仿宋_GB2312" w:cs="华文仿宋"/>
                <w:sz w:val="24"/>
                <w:szCs w:val="24"/>
              </w:rPr>
              <w:t>分，直至扣完）。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Times New Roman" w:hAnsi="Times New Roman" w:eastAsia="仿宋_GB2312" w:cs="华文仿宋"/>
                <w:sz w:val="24"/>
                <w:szCs w:val="24"/>
              </w:rPr>
              <w:t>DIY</w:t>
            </w:r>
            <w:r>
              <w:rPr>
                <w:rFonts w:hint="eastAsia" w:ascii="仿宋_GB2312" w:hAnsi="华文仿宋" w:eastAsia="仿宋_GB2312" w:cs="华文仿宋"/>
                <w:sz w:val="24"/>
                <w:szCs w:val="24"/>
              </w:rPr>
              <w:t>分</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Times New Roman" w:hAnsi="Times New Roman" w:eastAsia="仿宋_GB2312" w:cs="华文仿宋"/>
                <w:sz w:val="24"/>
                <w:szCs w:val="24"/>
              </w:rPr>
              <w:t>50</w:t>
            </w:r>
            <w:r>
              <w:rPr>
                <w:rFonts w:hint="eastAsia" w:ascii="仿宋_GB2312" w:hAnsi="华文仿宋" w:eastAsia="仿宋_GB2312" w:cs="华文仿宋"/>
                <w:sz w:val="24"/>
                <w:szCs w:val="24"/>
              </w:rPr>
              <w:t>分</w:t>
            </w:r>
          </w:p>
        </w:tc>
        <w:tc>
          <w:tcPr>
            <w:tcW w:w="6237" w:type="dxa"/>
            <w:tcMar>
              <w:top w:w="15" w:type="dxa"/>
              <w:left w:w="15" w:type="dxa"/>
              <w:right w:w="15" w:type="dxa"/>
            </w:tcMar>
            <w:vAlign w:val="center"/>
          </w:tcPr>
          <w:p>
            <w:pPr>
              <w:spacing w:line="0" w:lineRule="atLeast"/>
              <w:ind w:left="-7"/>
              <w:rPr>
                <w:rFonts w:ascii="仿宋_GB2312" w:hAnsi="华文仿宋" w:eastAsia="仿宋_GB2312" w:cs="华文仿宋"/>
                <w:sz w:val="24"/>
              </w:rPr>
            </w:pPr>
            <w:r>
              <w:rPr>
                <w:rFonts w:hint="eastAsia" w:ascii="仿宋_GB2312" w:hAnsi="华文仿宋" w:eastAsia="仿宋_GB2312" w:cs="华文仿宋"/>
                <w:sz w:val="24"/>
                <w:szCs w:val="24"/>
              </w:rPr>
              <w:t>日常生活用品、</w:t>
            </w:r>
            <w:r>
              <w:rPr>
                <w:rFonts w:hint="eastAsia" w:ascii="Times New Roman" w:hAnsi="Times New Roman" w:eastAsia="仿宋_GB2312" w:cs="华文仿宋"/>
                <w:sz w:val="24"/>
                <w:szCs w:val="24"/>
              </w:rPr>
              <w:t>3D</w:t>
            </w:r>
            <w:r>
              <w:rPr>
                <w:rFonts w:hint="eastAsia" w:ascii="仿宋_GB2312" w:hAnsi="华文仿宋" w:eastAsia="仿宋_GB2312" w:cs="华文仿宋"/>
                <w:sz w:val="24"/>
                <w:szCs w:val="24"/>
              </w:rPr>
              <w:t>打印零件及切割零件等在关键部位的使用，</w:t>
            </w:r>
            <w:r>
              <w:rPr>
                <w:rFonts w:hint="eastAsia" w:ascii="Times New Roman" w:hAnsi="Times New Roman" w:eastAsia="仿宋_GB2312" w:cs="华文仿宋"/>
                <w:sz w:val="24"/>
                <w:szCs w:val="24"/>
              </w:rPr>
              <w:t>10</w:t>
            </w:r>
            <w:r>
              <w:rPr>
                <w:rFonts w:hint="eastAsia" w:ascii="仿宋_GB2312" w:hAnsi="华文仿宋" w:eastAsia="仿宋_GB2312" w:cs="华文仿宋"/>
                <w:sz w:val="24"/>
                <w:szCs w:val="24"/>
              </w:rPr>
              <w:t>分/件，最高上限</w:t>
            </w:r>
            <w:r>
              <w:rPr>
                <w:rFonts w:hint="eastAsia" w:ascii="Times New Roman" w:hAnsi="Times New Roman" w:eastAsia="仿宋_GB2312" w:cs="华文仿宋"/>
                <w:sz w:val="24"/>
                <w:szCs w:val="24"/>
              </w:rPr>
              <w:t>50</w:t>
            </w:r>
            <w:r>
              <w:rPr>
                <w:rFonts w:hint="eastAsia" w:ascii="仿宋_GB2312" w:hAnsi="华文仿宋" w:eastAsia="仿宋_GB2312" w:cs="华文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trPr>
        <w:tc>
          <w:tcPr>
            <w:tcW w:w="866"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工程设计分</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Times New Roman" w:hAnsi="Times New Roman" w:eastAsia="仿宋_GB2312" w:cs="华文仿宋"/>
                <w:sz w:val="24"/>
                <w:szCs w:val="24"/>
              </w:rPr>
              <w:t>150</w:t>
            </w:r>
            <w:r>
              <w:rPr>
                <w:rFonts w:hint="eastAsia" w:ascii="仿宋_GB2312" w:hAnsi="华文仿宋" w:eastAsia="仿宋_GB2312" w:cs="华文仿宋"/>
                <w:sz w:val="24"/>
                <w:szCs w:val="24"/>
              </w:rPr>
              <w:t>分</w:t>
            </w:r>
          </w:p>
        </w:tc>
        <w:tc>
          <w:tcPr>
            <w:tcW w:w="6237" w:type="dxa"/>
            <w:tcMar>
              <w:top w:w="15" w:type="dxa"/>
              <w:left w:w="15" w:type="dxa"/>
              <w:right w:w="15" w:type="dxa"/>
            </w:tcMar>
            <w:vAlign w:val="center"/>
          </w:tcPr>
          <w:p>
            <w:pPr>
              <w:tabs>
                <w:tab w:val="left" w:pos="604"/>
              </w:tabs>
              <w:autoSpaceDE w:val="0"/>
              <w:autoSpaceDN w:val="0"/>
              <w:spacing w:line="0" w:lineRule="atLeast"/>
              <w:rPr>
                <w:rFonts w:ascii="仿宋_GB2312" w:hAnsi="华文仿宋" w:eastAsia="仿宋_GB2312" w:cs="宋体"/>
                <w:sz w:val="24"/>
                <w:lang w:val="zh-CN" w:bidi="zh-CN"/>
              </w:rPr>
            </w:pPr>
            <w:r>
              <w:rPr>
                <w:rFonts w:hint="eastAsia" w:ascii="仿宋_GB2312" w:hAnsi="华文仿宋" w:eastAsia="仿宋_GB2312" w:cs="华文仿宋"/>
                <w:sz w:val="24"/>
                <w:szCs w:val="24"/>
              </w:rPr>
              <w:t>由裁判组在各队搭建过程中根据现状对创意设计（特指机关的复杂度与创意性）、团队合作等进行主观评分。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866"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违规分</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相应扣分</w:t>
            </w:r>
          </w:p>
        </w:tc>
        <w:tc>
          <w:tcPr>
            <w:tcW w:w="6237" w:type="dxa"/>
            <w:tcMar>
              <w:top w:w="15" w:type="dxa"/>
              <w:left w:w="15" w:type="dxa"/>
              <w:right w:w="15" w:type="dxa"/>
            </w:tcMar>
            <w:vAlign w:val="center"/>
          </w:tcPr>
          <w:p>
            <w:pPr>
              <w:spacing w:line="0" w:lineRule="atLeast"/>
              <w:rPr>
                <w:rFonts w:ascii="仿宋_GB2312" w:hAnsi="华文仿宋" w:eastAsia="仿宋_GB2312" w:cs="华文仿宋"/>
                <w:sz w:val="24"/>
              </w:rPr>
            </w:pPr>
            <w:r>
              <w:rPr>
                <w:rFonts w:hint="eastAsia" w:ascii="仿宋_GB2312" w:hAnsi="华文仿宋" w:eastAsia="仿宋_GB2312" w:cs="华文仿宋"/>
                <w:sz w:val="24"/>
                <w:szCs w:val="24"/>
              </w:rPr>
              <w:t>违规举动如下：</w:t>
            </w:r>
          </w:p>
          <w:p>
            <w:pPr>
              <w:spacing w:line="0" w:lineRule="atLeast"/>
              <w:ind w:left="240" w:hanging="240" w:hangingChars="100"/>
              <w:rPr>
                <w:rFonts w:ascii="仿宋_GB2312" w:hAnsi="华文仿宋" w:eastAsia="仿宋_GB2312" w:cs="华文仿宋"/>
                <w:sz w:val="24"/>
              </w:rPr>
            </w:pPr>
            <w:r>
              <w:rPr>
                <w:rFonts w:hint="eastAsia" w:ascii="Times New Roman" w:hAnsi="Times New Roman" w:eastAsia="仿宋_GB2312" w:cs="华文仿宋"/>
                <w:sz w:val="24"/>
                <w:szCs w:val="24"/>
              </w:rPr>
              <w:t>1</w:t>
            </w:r>
            <w:r>
              <w:rPr>
                <w:rFonts w:hint="eastAsia" w:ascii="仿宋_GB2312" w:hAnsi="华文仿宋" w:eastAsia="仿宋_GB2312" w:cs="华文仿宋"/>
                <w:sz w:val="24"/>
                <w:szCs w:val="24"/>
              </w:rPr>
              <w:t>.违反作品尺寸规定，扣除</w:t>
            </w:r>
            <w:r>
              <w:rPr>
                <w:rFonts w:hint="eastAsia" w:ascii="Times New Roman" w:hAnsi="Times New Roman" w:eastAsia="仿宋_GB2312" w:cs="华文仿宋"/>
                <w:sz w:val="24"/>
                <w:szCs w:val="24"/>
              </w:rPr>
              <w:t>100</w:t>
            </w:r>
            <w:r>
              <w:rPr>
                <w:rFonts w:hint="eastAsia" w:ascii="仿宋_GB2312" w:hAnsi="华文仿宋" w:eastAsia="仿宋_GB2312" w:cs="华文仿宋"/>
                <w:sz w:val="24"/>
                <w:szCs w:val="24"/>
              </w:rPr>
              <w:t>分。</w:t>
            </w:r>
          </w:p>
          <w:p>
            <w:pPr>
              <w:spacing w:line="0" w:lineRule="atLeast"/>
              <w:ind w:left="240" w:hanging="240" w:hangingChars="100"/>
              <w:rPr>
                <w:rFonts w:ascii="仿宋_GB2312" w:hAnsi="华文仿宋" w:eastAsia="仿宋_GB2312" w:cs="华文仿宋"/>
                <w:sz w:val="24"/>
              </w:rPr>
            </w:pPr>
            <w:r>
              <w:rPr>
                <w:rFonts w:hint="eastAsia" w:ascii="Times New Roman" w:hAnsi="Times New Roman" w:eastAsia="仿宋_GB2312" w:cs="华文仿宋"/>
                <w:sz w:val="24"/>
                <w:szCs w:val="24"/>
              </w:rPr>
              <w:t>2</w:t>
            </w:r>
            <w:r>
              <w:rPr>
                <w:rFonts w:hint="eastAsia" w:ascii="仿宋_GB2312" w:hAnsi="华文仿宋" w:eastAsia="仿宋_GB2312" w:cs="华文仿宋"/>
                <w:sz w:val="24"/>
                <w:szCs w:val="24"/>
              </w:rPr>
              <w:t>.竞赛桌面及环境脏乱，（例：材料散乱、地板湿滑），经劝导后，依然未改善者扣除</w:t>
            </w:r>
            <w:r>
              <w:rPr>
                <w:rFonts w:hint="eastAsia" w:ascii="Times New Roman" w:hAnsi="Times New Roman" w:eastAsia="仿宋_GB2312" w:cs="华文仿宋"/>
                <w:sz w:val="24"/>
                <w:szCs w:val="24"/>
              </w:rPr>
              <w:t>50</w:t>
            </w:r>
            <w:r>
              <w:rPr>
                <w:rFonts w:hint="eastAsia" w:ascii="仿宋_GB2312" w:hAnsi="华文仿宋" w:eastAsia="仿宋_GB2312" w:cs="华文仿宋"/>
                <w:sz w:val="24"/>
                <w:szCs w:val="24"/>
              </w:rPr>
              <w:t>分。</w:t>
            </w:r>
          </w:p>
          <w:p>
            <w:pPr>
              <w:spacing w:line="0" w:lineRule="atLeast"/>
              <w:ind w:left="240" w:hanging="240" w:hangingChars="100"/>
              <w:rPr>
                <w:rFonts w:ascii="仿宋_GB2312" w:hAnsi="华文仿宋" w:eastAsia="仿宋_GB2312" w:cs="华文仿宋"/>
                <w:sz w:val="24"/>
              </w:rPr>
            </w:pPr>
            <w:r>
              <w:rPr>
                <w:rFonts w:hint="eastAsia" w:ascii="Times New Roman" w:hAnsi="Times New Roman" w:eastAsia="仿宋_GB2312" w:cs="华文仿宋"/>
                <w:sz w:val="24"/>
                <w:szCs w:val="24"/>
              </w:rPr>
              <w:t>3</w:t>
            </w:r>
            <w:r>
              <w:rPr>
                <w:rFonts w:hint="eastAsia" w:ascii="仿宋_GB2312" w:hAnsi="华文仿宋" w:eastAsia="仿宋_GB2312" w:cs="华文仿宋"/>
                <w:sz w:val="24"/>
                <w:szCs w:val="24"/>
              </w:rPr>
              <w:t>.不遵守比赛纪律，影响他人比赛作品，扣除</w:t>
            </w:r>
            <w:r>
              <w:rPr>
                <w:rFonts w:hint="eastAsia" w:ascii="Times New Roman" w:hAnsi="Times New Roman" w:eastAsia="仿宋_GB2312" w:cs="华文仿宋"/>
                <w:sz w:val="24"/>
                <w:szCs w:val="24"/>
              </w:rPr>
              <w:t>50</w:t>
            </w:r>
            <w:r>
              <w:rPr>
                <w:rFonts w:hint="eastAsia" w:ascii="仿宋_GB2312" w:hAnsi="华文仿宋" w:eastAsia="仿宋_GB2312" w:cs="华文仿宋"/>
                <w:sz w:val="24"/>
                <w:szCs w:val="24"/>
              </w:rPr>
              <w:t>分，严重者将取消比赛资格。</w:t>
            </w:r>
          </w:p>
          <w:p>
            <w:pPr>
              <w:spacing w:line="0" w:lineRule="atLeast"/>
              <w:ind w:left="240" w:hanging="240" w:hangingChars="100"/>
              <w:rPr>
                <w:rFonts w:ascii="仿宋_GB2312" w:hAnsi="华文仿宋" w:eastAsia="仿宋_GB2312" w:cs="华文仿宋"/>
                <w:sz w:val="24"/>
              </w:rPr>
            </w:pPr>
            <w:r>
              <w:rPr>
                <w:rFonts w:hint="eastAsia" w:ascii="Times New Roman" w:hAnsi="Times New Roman" w:eastAsia="仿宋_GB2312" w:cs="华文仿宋"/>
                <w:sz w:val="24"/>
                <w:szCs w:val="24"/>
              </w:rPr>
              <w:t>4</w:t>
            </w:r>
            <w:r>
              <w:rPr>
                <w:rFonts w:hint="eastAsia" w:ascii="仿宋_GB2312" w:hAnsi="华文仿宋" w:eastAsia="仿宋_GB2312" w:cs="华文仿宋"/>
                <w:sz w:val="24"/>
                <w:szCs w:val="24"/>
              </w:rPr>
              <w:t>.违反电源使用规范，扣除</w:t>
            </w:r>
            <w:r>
              <w:rPr>
                <w:rFonts w:hint="eastAsia" w:ascii="Times New Roman" w:hAnsi="Times New Roman" w:eastAsia="仿宋_GB2312" w:cs="华文仿宋"/>
                <w:sz w:val="24"/>
                <w:szCs w:val="24"/>
              </w:rPr>
              <w:t>50</w:t>
            </w:r>
            <w:r>
              <w:rPr>
                <w:rFonts w:hint="eastAsia" w:ascii="仿宋_GB2312" w:hAnsi="华文仿宋" w:eastAsia="仿宋_GB2312" w:cs="华文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66"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计时</w:t>
            </w:r>
          </w:p>
        </w:tc>
        <w:tc>
          <w:tcPr>
            <w:tcW w:w="1701" w:type="dxa"/>
            <w:tcMar>
              <w:top w:w="15" w:type="dxa"/>
              <w:left w:w="15" w:type="dxa"/>
              <w:right w:w="15" w:type="dxa"/>
            </w:tcMar>
            <w:vAlign w:val="center"/>
          </w:tcPr>
          <w:p>
            <w:pPr>
              <w:spacing w:line="0" w:lineRule="atLeast"/>
              <w:jc w:val="center"/>
              <w:rPr>
                <w:rFonts w:ascii="仿宋_GB2312" w:hAnsi="华文仿宋" w:eastAsia="仿宋_GB2312" w:cs="华文仿宋"/>
                <w:sz w:val="24"/>
              </w:rPr>
            </w:pPr>
            <w:r>
              <w:rPr>
                <w:rFonts w:hint="eastAsia" w:ascii="仿宋_GB2312" w:hAnsi="华文仿宋" w:eastAsia="仿宋_GB2312" w:cs="华文仿宋"/>
                <w:sz w:val="24"/>
                <w:szCs w:val="24"/>
              </w:rPr>
              <w:t>计时</w:t>
            </w:r>
          </w:p>
        </w:tc>
        <w:tc>
          <w:tcPr>
            <w:tcW w:w="6237" w:type="dxa"/>
            <w:tcMar>
              <w:top w:w="15" w:type="dxa"/>
              <w:left w:w="15" w:type="dxa"/>
              <w:right w:w="15" w:type="dxa"/>
            </w:tcMar>
            <w:vAlign w:val="center"/>
          </w:tcPr>
          <w:p>
            <w:pPr>
              <w:spacing w:line="0" w:lineRule="atLeast"/>
              <w:ind w:left="-7"/>
              <w:rPr>
                <w:rFonts w:ascii="仿宋_GB2312" w:hAnsi="华文仿宋" w:eastAsia="仿宋_GB2312" w:cs="华文仿宋"/>
                <w:sz w:val="24"/>
              </w:rPr>
            </w:pPr>
            <w:r>
              <w:rPr>
                <w:rFonts w:hint="eastAsia" w:ascii="仿宋_GB2312" w:hAnsi="华文仿宋" w:eastAsia="仿宋_GB2312" w:cs="华文仿宋"/>
                <w:sz w:val="24"/>
                <w:szCs w:val="24"/>
              </w:rPr>
              <w:t>记录作品完成时间。</w:t>
            </w:r>
          </w:p>
        </w:tc>
      </w:tr>
    </w:tbl>
    <w:p>
      <w:pPr>
        <w:spacing w:line="570" w:lineRule="exact"/>
        <w:ind w:firstLine="544" w:firstLineChars="170"/>
        <w:rPr>
          <w:rFonts w:ascii="仿宋_GB2312" w:hAnsi="华文仿宋" w:eastAsia="仿宋_GB2312" w:cs="华文仿宋"/>
          <w:sz w:val="32"/>
          <w:szCs w:val="32"/>
        </w:rPr>
      </w:pPr>
      <w:r>
        <w:rPr>
          <w:rFonts w:hint="eastAsia" w:ascii="楷体_GB2312" w:hAnsi="华文仿宋" w:eastAsia="楷体_GB2312" w:cs="华文仿宋"/>
          <w:sz w:val="32"/>
          <w:szCs w:val="32"/>
        </w:rPr>
        <w:t>（二）</w:t>
      </w:r>
      <w:r>
        <w:rPr>
          <w:rFonts w:hint="eastAsia" w:ascii="仿宋_GB2312" w:hAnsi="华文仿宋" w:eastAsia="仿宋_GB2312" w:cs="华文仿宋"/>
          <w:sz w:val="32"/>
          <w:szCs w:val="32"/>
        </w:rPr>
        <w:t>每队最多有</w:t>
      </w:r>
      <w:r>
        <w:rPr>
          <w:rFonts w:hint="eastAsia" w:ascii="Times New Roman" w:hAnsi="Times New Roman" w:eastAsia="仿宋_GB2312" w:cs="华文仿宋"/>
          <w:sz w:val="32"/>
          <w:szCs w:val="32"/>
        </w:rPr>
        <w:t>2</w:t>
      </w:r>
      <w:r>
        <w:rPr>
          <w:rFonts w:hint="eastAsia" w:ascii="仿宋_GB2312" w:hAnsi="华文仿宋" w:eastAsia="仿宋_GB2312" w:cs="华文仿宋"/>
          <w:sz w:val="32"/>
          <w:szCs w:val="32"/>
        </w:rPr>
        <w:t>次演示机会，最后得分为两次演示评分中的最好成绩。</w:t>
      </w:r>
    </w:p>
    <w:p>
      <w:pPr>
        <w:spacing w:line="570" w:lineRule="exact"/>
        <w:ind w:firstLine="544" w:firstLineChars="170"/>
        <w:rPr>
          <w:rFonts w:ascii="仿宋_GB2312" w:hAnsi="华文仿宋" w:eastAsia="仿宋_GB2312" w:cs="华文仿宋"/>
          <w:sz w:val="32"/>
          <w:szCs w:val="32"/>
        </w:rPr>
        <w:sectPr>
          <w:pgSz w:w="11906" w:h="16838"/>
          <w:pgMar w:top="2098" w:right="1474" w:bottom="1985" w:left="1588" w:header="851" w:footer="1304" w:gutter="0"/>
          <w:cols w:space="425" w:num="1"/>
          <w:docGrid w:type="lines" w:linePitch="312" w:charSpace="0"/>
        </w:sectPr>
      </w:pPr>
    </w:p>
    <w:p>
      <w:pPr>
        <w:spacing w:line="570" w:lineRule="exact"/>
        <w:rPr>
          <w:rFonts w:ascii="黑体" w:hAnsi="黑体" w:eastAsia="黑体" w:cs="黑体"/>
          <w:color w:val="000000"/>
          <w:sz w:val="32"/>
          <w:szCs w:val="32"/>
        </w:rPr>
      </w:pPr>
      <w:r>
        <w:rPr>
          <w:rFonts w:hint="eastAsia" w:ascii="黑体" w:hAnsi="黑体" w:eastAsia="黑体" w:cs="黑体"/>
          <w:color w:val="000000"/>
          <w:sz w:val="32"/>
          <w:szCs w:val="32"/>
        </w:rPr>
        <w:t>附件3</w:t>
      </w:r>
    </w:p>
    <w:p>
      <w:pPr>
        <w:widowControl/>
        <w:spacing w:line="570" w:lineRule="exact"/>
        <w:jc w:val="left"/>
        <w:rPr>
          <w:rFonts w:ascii="黑体" w:eastAsia="黑体" w:cs="黑体"/>
          <w:color w:val="000000"/>
          <w:sz w:val="32"/>
          <w:szCs w:val="32"/>
        </w:rPr>
      </w:pPr>
    </w:p>
    <w:p>
      <w:pPr>
        <w:spacing w:line="570" w:lineRule="exact"/>
        <w:jc w:val="center"/>
        <w:rPr>
          <w:rFonts w:ascii="方正小标宋简体" w:hAnsi="方正小标宋简体" w:eastAsia="方正小标宋简体" w:cs="方正小标宋简体"/>
          <w:color w:val="000000"/>
          <w:sz w:val="44"/>
          <w:szCs w:val="36"/>
        </w:rPr>
      </w:pPr>
      <w:r>
        <w:rPr>
          <w:rFonts w:hint="eastAsia" w:ascii="Times New Roman" w:hAnsi="Times New Roman" w:eastAsia="方正小标宋简体" w:cs="方正小标宋简体"/>
          <w:color w:val="000000"/>
          <w:sz w:val="44"/>
          <w:szCs w:val="36"/>
        </w:rPr>
        <w:t>2019</w:t>
      </w:r>
      <w:r>
        <w:rPr>
          <w:rFonts w:hint="eastAsia" w:ascii="方正小标宋简体" w:hAnsi="方正小标宋简体" w:eastAsia="方正小标宋简体" w:cs="方正小标宋简体"/>
          <w:color w:val="000000"/>
          <w:sz w:val="44"/>
          <w:szCs w:val="36"/>
        </w:rPr>
        <w:t>年全市中小学生创客大赛参赛名单</w:t>
      </w:r>
    </w:p>
    <w:p>
      <w:pPr>
        <w:spacing w:line="570" w:lineRule="exact"/>
        <w:jc w:val="center"/>
        <w:rPr>
          <w:rFonts w:ascii="方正小标宋简体" w:hAnsi="方正小标宋简体" w:eastAsia="方正小标宋简体" w:cs="方正小标宋简体"/>
          <w:color w:val="000000"/>
          <w:sz w:val="36"/>
          <w:szCs w:val="36"/>
        </w:rPr>
      </w:pPr>
    </w:p>
    <w:p>
      <w:pPr>
        <w:spacing w:line="640" w:lineRule="exact"/>
        <w:rPr>
          <w:rFonts w:ascii="楷体_GB2312" w:hAnsi="宋体" w:eastAsia="楷体_GB2312" w:cs="仿宋_GB2312"/>
          <w:color w:val="000000"/>
          <w:sz w:val="28"/>
          <w:szCs w:val="24"/>
        </w:rPr>
      </w:pPr>
      <w:r>
        <w:rPr>
          <w:rFonts w:hint="eastAsia" w:ascii="楷体_GB2312" w:hAnsi="宋体" w:eastAsia="楷体_GB2312" w:cs="仿宋_GB2312"/>
          <w:sz w:val="28"/>
          <w:szCs w:val="24"/>
        </w:rPr>
        <w:t>县（市、区）：</w:t>
      </w:r>
      <w:r>
        <w:rPr>
          <w:rFonts w:hint="eastAsia" w:ascii="楷体_GB2312" w:hAnsi="宋体" w:eastAsia="楷体_GB2312" w:cs="仿宋_GB2312"/>
          <w:sz w:val="28"/>
          <w:szCs w:val="24"/>
          <w:u w:val="single"/>
        </w:rPr>
        <w:t xml:space="preserve">             </w:t>
      </w:r>
      <w:r>
        <w:rPr>
          <w:rFonts w:hint="eastAsia" w:ascii="楷体_GB2312" w:hAnsi="宋体" w:eastAsia="楷体_GB2312" w:cs="仿宋_GB2312"/>
          <w:sz w:val="28"/>
          <w:szCs w:val="24"/>
        </w:rPr>
        <w:t xml:space="preserve">                     </w:t>
      </w:r>
      <w:r>
        <w:rPr>
          <w:rFonts w:hint="eastAsia" w:ascii="Times New Roman" w:hAnsi="Times New Roman" w:eastAsia="楷体_GB2312" w:cs="仿宋_GB2312"/>
          <w:color w:val="000000"/>
          <w:sz w:val="28"/>
          <w:szCs w:val="24"/>
        </w:rPr>
        <w:t>2019</w:t>
      </w:r>
      <w:r>
        <w:rPr>
          <w:rFonts w:hint="eastAsia" w:ascii="楷体_GB2312" w:hAnsi="宋体" w:eastAsia="楷体_GB2312" w:cs="仿宋_GB2312"/>
          <w:color w:val="000000"/>
          <w:sz w:val="28"/>
          <w:szCs w:val="24"/>
        </w:rPr>
        <w:t>年  月  日</w:t>
      </w:r>
    </w:p>
    <w:tbl>
      <w:tblPr>
        <w:tblStyle w:val="7"/>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539"/>
        <w:gridCol w:w="425"/>
        <w:gridCol w:w="1304"/>
        <w:gridCol w:w="567"/>
        <w:gridCol w:w="2858"/>
        <w:gridCol w:w="81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szCs w:val="24"/>
              </w:rPr>
            </w:pPr>
            <w:r>
              <w:rPr>
                <w:rFonts w:hint="eastAsia" w:ascii="黑体" w:hAnsi="黑体" w:eastAsia="黑体" w:cs="仿宋_GB2312"/>
                <w:sz w:val="24"/>
                <w:szCs w:val="24"/>
              </w:rPr>
              <w:t>参赛</w:t>
            </w:r>
          </w:p>
          <w:p>
            <w:pPr>
              <w:jc w:val="center"/>
              <w:rPr>
                <w:rFonts w:ascii="黑体" w:hAnsi="黑体" w:eastAsia="黑体" w:cs="仿宋_GB2312"/>
                <w:sz w:val="24"/>
              </w:rPr>
            </w:pPr>
            <w:r>
              <w:rPr>
                <w:rFonts w:hint="eastAsia" w:ascii="黑体" w:hAnsi="黑体" w:eastAsia="黑体" w:cs="仿宋_GB2312"/>
                <w:sz w:val="24"/>
                <w:szCs w:val="24"/>
              </w:rPr>
              <w:t>项目</w:t>
            </w:r>
          </w:p>
        </w:tc>
        <w:tc>
          <w:tcPr>
            <w:tcW w:w="9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szCs w:val="24"/>
              </w:rPr>
              <w:t>组别</w:t>
            </w:r>
          </w:p>
        </w:tc>
        <w:tc>
          <w:tcPr>
            <w:tcW w:w="13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szCs w:val="24"/>
              </w:rPr>
              <w:t>姓名</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szCs w:val="24"/>
              </w:rPr>
              <w:t>性别</w:t>
            </w:r>
          </w:p>
        </w:tc>
        <w:tc>
          <w:tcPr>
            <w:tcW w:w="285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szCs w:val="24"/>
              </w:rPr>
              <w:t>所在学校</w:t>
            </w:r>
          </w:p>
        </w:tc>
        <w:tc>
          <w:tcPr>
            <w:tcW w:w="815"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黑体" w:hAnsi="黑体" w:eastAsia="黑体" w:cs="仿宋_GB2312"/>
                <w:sz w:val="24"/>
              </w:rPr>
            </w:pPr>
            <w:r>
              <w:rPr>
                <w:rFonts w:hint="eastAsia" w:ascii="黑体" w:hAnsi="黑体" w:eastAsia="黑体" w:cs="仿宋_GB2312"/>
                <w:sz w:val="24"/>
                <w:szCs w:val="24"/>
              </w:rPr>
              <w:t>年级</w:t>
            </w:r>
          </w:p>
        </w:tc>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创意智造</w:t>
            </w:r>
          </w:p>
        </w:tc>
        <w:tc>
          <w:tcPr>
            <w:tcW w:w="96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小学组</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初中组</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高中组</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96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任务挑战</w:t>
            </w:r>
          </w:p>
        </w:tc>
        <w:tc>
          <w:tcPr>
            <w:tcW w:w="5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小学组</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队伍</w:t>
            </w:r>
            <w:r>
              <w:rPr>
                <w:rFonts w:hint="eastAsia" w:ascii="Times New Roman" w:hAnsi="Times New Roman" w:eastAsia="仿宋_GB2312" w:cs="仿宋_GB2312"/>
                <w:sz w:val="24"/>
                <w:szCs w:val="24"/>
              </w:rPr>
              <w:t>1</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restar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队伍</w:t>
            </w:r>
            <w:r>
              <w:rPr>
                <w:rFonts w:hint="eastAsia" w:ascii="Times New Roman" w:hAnsi="Times New Roman" w:eastAsia="仿宋_GB2312" w:cs="仿宋_GB2312"/>
                <w:sz w:val="24"/>
                <w:szCs w:val="24"/>
              </w:rPr>
              <w:t>2</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restar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初中组</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队伍</w:t>
            </w:r>
            <w:r>
              <w:rPr>
                <w:rFonts w:hint="eastAsia" w:ascii="Times New Roman" w:hAnsi="Times New Roman" w:eastAsia="仿宋_GB2312" w:cs="仿宋_GB2312"/>
                <w:sz w:val="24"/>
                <w:szCs w:val="24"/>
              </w:rPr>
              <w:t>1</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restar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队伍</w:t>
            </w:r>
            <w:r>
              <w:rPr>
                <w:rFonts w:hint="eastAsia" w:ascii="Times New Roman" w:hAnsi="Times New Roman" w:eastAsia="仿宋_GB2312" w:cs="仿宋_GB2312"/>
                <w:sz w:val="24"/>
                <w:szCs w:val="24"/>
              </w:rPr>
              <w:t>2</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restar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高中组</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队伍</w:t>
            </w:r>
            <w:r>
              <w:rPr>
                <w:rFonts w:hint="eastAsia" w:ascii="Times New Roman" w:hAnsi="Times New Roman" w:eastAsia="仿宋_GB2312" w:cs="仿宋_GB2312"/>
                <w:sz w:val="24"/>
                <w:szCs w:val="24"/>
              </w:rPr>
              <w:t>1</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restar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仿宋_GB2312"/>
                <w:sz w:val="24"/>
              </w:rPr>
            </w:pPr>
            <w:r>
              <w:rPr>
                <w:rFonts w:hint="eastAsia" w:ascii="仿宋_GB2312" w:hAnsi="Times New Roman" w:eastAsia="仿宋_GB2312" w:cs="仿宋_GB2312"/>
                <w:sz w:val="24"/>
                <w:szCs w:val="24"/>
              </w:rPr>
              <w:t>队伍</w:t>
            </w:r>
            <w:r>
              <w:rPr>
                <w:rFonts w:hint="eastAsia" w:ascii="Times New Roman" w:hAnsi="Times New Roman" w:eastAsia="仿宋_GB2312" w:cs="仿宋_GB2312"/>
                <w:sz w:val="24"/>
                <w:szCs w:val="24"/>
              </w:rPr>
              <w:t>2</w:t>
            </w: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restart"/>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16"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53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c>
          <w:tcPr>
            <w:tcW w:w="1304" w:type="dxa"/>
            <w:tcBorders>
              <w:top w:val="single" w:color="auto" w:sz="4" w:space="0"/>
              <w:left w:val="single" w:color="auto" w:sz="4" w:space="0"/>
              <w:bottom w:val="single" w:color="auto" w:sz="4" w:space="0"/>
              <w:right w:val="single" w:color="auto" w:sz="4" w:space="0"/>
            </w:tcBorders>
            <w:vAlign w:val="center"/>
          </w:tcPr>
          <w:p/>
        </w:tc>
        <w:tc>
          <w:tcPr>
            <w:tcW w:w="567" w:type="dxa"/>
            <w:tcBorders>
              <w:top w:val="single" w:color="auto" w:sz="4" w:space="0"/>
              <w:left w:val="single" w:color="auto" w:sz="4" w:space="0"/>
              <w:bottom w:val="single" w:color="auto" w:sz="4" w:space="0"/>
              <w:right w:val="single" w:color="auto" w:sz="4" w:space="0"/>
            </w:tcBorders>
            <w:vAlign w:val="center"/>
          </w:tcPr>
          <w:p/>
        </w:tc>
        <w:tc>
          <w:tcPr>
            <w:tcW w:w="2858" w:type="dxa"/>
            <w:tcBorders>
              <w:top w:val="single" w:color="auto" w:sz="4" w:space="0"/>
              <w:left w:val="single" w:color="auto" w:sz="4" w:space="0"/>
              <w:bottom w:val="single" w:color="auto" w:sz="4" w:space="0"/>
              <w:right w:val="single" w:color="auto" w:sz="4" w:space="0"/>
            </w:tcBorders>
            <w:vAlign w:val="center"/>
          </w:tcPr>
          <w:p/>
        </w:tc>
        <w:tc>
          <w:tcPr>
            <w:tcW w:w="815" w:type="dxa"/>
            <w:tcBorders>
              <w:top w:val="single" w:color="auto" w:sz="4" w:space="0"/>
              <w:left w:val="single" w:color="auto" w:sz="4" w:space="0"/>
              <w:bottom w:val="single" w:color="auto" w:sz="4" w:space="0"/>
              <w:right w:val="single" w:color="auto" w:sz="4" w:space="0"/>
            </w:tcBorders>
            <w:vAlign w:val="center"/>
          </w:tc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eastAsia="宋体"/>
              </w:rPr>
            </w:pPr>
          </w:p>
        </w:tc>
      </w:tr>
    </w:tbl>
    <w:p>
      <w:pPr>
        <w:spacing w:line="570" w:lineRule="exact"/>
        <w:ind w:right="105"/>
        <w:jc w:val="left"/>
        <w:rPr>
          <w:rFonts w:ascii="仿宋_GB2312" w:hAnsi="宋体" w:eastAsia="仿宋_GB2312" w:cs="仿宋_GB2312"/>
          <w:b/>
          <w:color w:val="000000"/>
          <w:sz w:val="32"/>
          <w:szCs w:val="21"/>
        </w:rPr>
      </w:pPr>
    </w:p>
    <w:p>
      <w:pPr>
        <w:spacing w:line="570" w:lineRule="exact"/>
        <w:ind w:right="105"/>
        <w:jc w:val="left"/>
        <w:rPr>
          <w:rFonts w:ascii="仿宋_GB2312" w:hAnsi="宋体" w:eastAsia="仿宋_GB2312" w:cs="仿宋_GB2312"/>
          <w:b/>
          <w:color w:val="000000"/>
          <w:sz w:val="32"/>
          <w:szCs w:val="21"/>
        </w:rPr>
      </w:pPr>
    </w:p>
    <w:p>
      <w:pPr>
        <w:spacing w:line="570" w:lineRule="exact"/>
        <w:jc w:val="left"/>
        <w:rPr>
          <w:rFonts w:ascii="仿宋_GB2312" w:hAnsi="宋体" w:eastAsia="仿宋_GB2312" w:cs="仿宋_GB2312"/>
          <w:b/>
          <w:color w:val="000000"/>
          <w:sz w:val="32"/>
          <w:szCs w:val="21"/>
        </w:rPr>
        <w:sectPr>
          <w:footerReference r:id="rId3" w:type="default"/>
          <w:pgSz w:w="11906" w:h="16838"/>
          <w:pgMar w:top="2098" w:right="1474" w:bottom="1985" w:left="1588" w:header="851" w:footer="1304" w:gutter="0"/>
          <w:cols w:space="425" w:num="1"/>
          <w:docGrid w:type="lines" w:linePitch="312" w:charSpace="0"/>
        </w:sectPr>
      </w:pPr>
    </w:p>
    <w:p>
      <w:pPr>
        <w:spacing w:line="570" w:lineRule="exact"/>
        <w:rPr>
          <w:rFonts w:ascii="黑体" w:hAnsi="黑体" w:eastAsia="黑体" w:cs="黑体"/>
          <w:color w:val="000000"/>
          <w:sz w:val="32"/>
          <w:szCs w:val="32"/>
        </w:rPr>
      </w:pPr>
      <w:r>
        <w:rPr>
          <w:rFonts w:hint="eastAsia" w:ascii="黑体" w:hAnsi="黑体" w:eastAsia="黑体" w:cs="黑体"/>
          <w:color w:val="000000"/>
          <w:sz w:val="32"/>
          <w:szCs w:val="32"/>
        </w:rPr>
        <w:t>附件4</w:t>
      </w:r>
    </w:p>
    <w:p>
      <w:pPr>
        <w:spacing w:line="570" w:lineRule="exact"/>
        <w:rPr>
          <w:rFonts w:ascii="黑体" w:hAnsi="宋体" w:eastAsia="黑体" w:cs="黑体"/>
          <w:color w:val="000000"/>
          <w:sz w:val="32"/>
          <w:szCs w:val="32"/>
        </w:rPr>
      </w:pPr>
    </w:p>
    <w:p>
      <w:pPr>
        <w:spacing w:line="570" w:lineRule="exact"/>
        <w:jc w:val="center"/>
        <w:rPr>
          <w:rFonts w:ascii="方正小标宋简体" w:hAnsi="方正小标宋简体" w:eastAsia="方正小标宋简体" w:cs="方正小标宋简体"/>
          <w:color w:val="000000"/>
          <w:sz w:val="44"/>
          <w:szCs w:val="36"/>
        </w:rPr>
      </w:pPr>
      <w:r>
        <w:rPr>
          <w:rFonts w:hint="eastAsia" w:ascii="Times New Roman" w:hAnsi="Times New Roman" w:eastAsia="方正小标宋简体" w:cs="方正小标宋简体"/>
          <w:color w:val="000000"/>
          <w:sz w:val="44"/>
          <w:szCs w:val="36"/>
        </w:rPr>
        <w:t>2019</w:t>
      </w:r>
      <w:r>
        <w:rPr>
          <w:rFonts w:hint="eastAsia" w:ascii="方正小标宋简体" w:hAnsi="方正小标宋简体" w:eastAsia="方正小标宋简体" w:cs="方正小标宋简体"/>
          <w:color w:val="000000"/>
          <w:sz w:val="44"/>
          <w:szCs w:val="36"/>
        </w:rPr>
        <w:t>年全市中小学生创客大赛报名表</w:t>
      </w:r>
    </w:p>
    <w:p>
      <w:pPr>
        <w:spacing w:line="570" w:lineRule="exact"/>
        <w:jc w:val="center"/>
        <w:rPr>
          <w:rFonts w:ascii="方正小标宋简体" w:hAnsi="方正小标宋简体" w:eastAsia="方正小标宋简体" w:cs="方正小标宋简体"/>
          <w:color w:val="000000"/>
          <w:sz w:val="36"/>
          <w:szCs w:val="36"/>
        </w:rPr>
      </w:pPr>
    </w:p>
    <w:tbl>
      <w:tblPr>
        <w:tblStyle w:val="7"/>
        <w:tblW w:w="9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725"/>
        <w:gridCol w:w="2556"/>
        <w:gridCol w:w="268"/>
        <w:gridCol w:w="431"/>
        <w:gridCol w:w="20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454"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参加项目</w:t>
            </w:r>
          </w:p>
        </w:tc>
        <w:tc>
          <w:tcPr>
            <w:tcW w:w="8323"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
                <w:bCs/>
                <w:szCs w:val="21"/>
              </w:rPr>
            </w:pPr>
            <w:r>
              <w:rPr>
                <w:rFonts w:hint="eastAsia" w:ascii="仿宋_GB2312" w:hAnsi="Times New Roman" w:eastAsia="仿宋_GB2312" w:cs="仿宋_GB2312"/>
                <w:b/>
                <w:bCs/>
                <w:szCs w:val="21"/>
              </w:rPr>
              <w:t>小学（四年级及以上）   □创意智造  □任务挑战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454" w:type="dxa"/>
            <w:vMerge w:val="continue"/>
            <w:tcBorders>
              <w:left w:val="single" w:color="auto" w:sz="4" w:space="0"/>
              <w:right w:val="single" w:color="auto" w:sz="4" w:space="0"/>
            </w:tcBorders>
            <w:vAlign w:val="center"/>
          </w:tcPr>
          <w:p>
            <w:pPr>
              <w:rPr>
                <w:rFonts w:ascii="Calibri" w:hAnsi="Calibri" w:eastAsia="宋体"/>
                <w:b/>
              </w:rPr>
            </w:pPr>
          </w:p>
        </w:tc>
        <w:tc>
          <w:tcPr>
            <w:tcW w:w="832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仿宋_GB2312"/>
                <w:b/>
                <w:bCs/>
                <w:szCs w:val="21"/>
              </w:rPr>
            </w:pPr>
            <w:r>
              <w:rPr>
                <w:rFonts w:hint="eastAsia" w:ascii="仿宋_GB2312" w:hAnsi="Times New Roman" w:eastAsia="仿宋_GB2312" w:cs="仿宋_GB2312"/>
                <w:b/>
                <w:bCs/>
                <w:szCs w:val="21"/>
              </w:rPr>
              <w:t>初中                   □创意智造  □任务挑战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454" w:type="dxa"/>
            <w:vMerge w:val="continue"/>
            <w:tcBorders>
              <w:left w:val="single" w:color="auto" w:sz="4" w:space="0"/>
              <w:bottom w:val="single" w:color="auto" w:sz="4" w:space="0"/>
              <w:right w:val="single" w:color="auto" w:sz="4" w:space="0"/>
            </w:tcBorders>
            <w:vAlign w:val="center"/>
          </w:tcPr>
          <w:p>
            <w:pPr>
              <w:rPr>
                <w:rFonts w:ascii="Calibri" w:hAnsi="Calibri" w:eastAsia="宋体"/>
                <w:b/>
              </w:rPr>
            </w:pPr>
          </w:p>
        </w:tc>
        <w:tc>
          <w:tcPr>
            <w:tcW w:w="832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cs="仿宋_GB2312"/>
                <w:b/>
                <w:bCs/>
                <w:szCs w:val="21"/>
              </w:rPr>
            </w:pPr>
            <w:r>
              <w:rPr>
                <w:rFonts w:hint="eastAsia" w:ascii="仿宋_GB2312" w:hAnsi="Times New Roman" w:eastAsia="仿宋_GB2312" w:cs="仿宋_GB2312"/>
                <w:b/>
                <w:bCs/>
                <w:szCs w:val="21"/>
              </w:rPr>
              <w:t>高中                   □创意智造  □任务挑战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选手姓名</w:t>
            </w:r>
          </w:p>
        </w:tc>
        <w:tc>
          <w:tcPr>
            <w:tcW w:w="72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
                <w:sz w:val="24"/>
              </w:rPr>
            </w:pPr>
            <w:r>
              <w:rPr>
                <w:rFonts w:hint="eastAsia" w:ascii="Times New Roman" w:hAnsi="Times New Roman" w:eastAsia="仿宋_GB2312" w:cs="仿宋_GB2312"/>
                <w:b/>
                <w:sz w:val="24"/>
                <w:szCs w:val="24"/>
              </w:rPr>
              <w:t>性别</w:t>
            </w: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身份证号码</w:t>
            </w:r>
            <w:r>
              <w:rPr>
                <w:rFonts w:ascii="Times New Roman" w:hAnsi="Times New Roman" w:eastAsia="仿宋_GB2312"/>
                <w:b/>
                <w:sz w:val="24"/>
                <w:szCs w:val="24"/>
              </w:rPr>
              <w:t>*</w:t>
            </w:r>
          </w:p>
        </w:tc>
        <w:tc>
          <w:tcPr>
            <w:tcW w:w="27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学籍所在学校</w:t>
            </w:r>
          </w:p>
          <w:p>
            <w:pPr>
              <w:jc w:val="center"/>
              <w:rPr>
                <w:rFonts w:ascii="Times New Roman" w:hAnsi="Times New Roman" w:eastAsia="仿宋_GB2312"/>
                <w:b/>
                <w:sz w:val="24"/>
              </w:rPr>
            </w:pPr>
            <w:r>
              <w:rPr>
                <w:rFonts w:hint="eastAsia" w:ascii="Times New Roman" w:hAnsi="Times New Roman" w:eastAsia="仿宋_GB2312" w:cs="仿宋_GB2312"/>
                <w:b/>
                <w:sz w:val="24"/>
                <w:szCs w:val="24"/>
              </w:rPr>
              <w:t>（按单位公章填写）</w:t>
            </w:r>
            <w:r>
              <w:rPr>
                <w:rFonts w:ascii="Times New Roman" w:hAnsi="Times New Roman" w:eastAsia="仿宋_GB2312"/>
                <w:b/>
                <w:sz w:val="24"/>
                <w:szCs w:val="24"/>
              </w:rPr>
              <w:t>*</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毕业年份（高中段学生填写）</w:t>
            </w:r>
            <w:r>
              <w:rPr>
                <w:rFonts w:ascii="Times New Roman" w:hAnsi="Times New Roman" w:eastAsia="仿宋_GB2312"/>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27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27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27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Cs w:val="21"/>
              </w:rPr>
            </w:pPr>
          </w:p>
        </w:tc>
        <w:tc>
          <w:tcPr>
            <w:tcW w:w="27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仿宋_GB2312"/>
                <w:b/>
                <w:spacing w:val="-12"/>
                <w:w w:val="95"/>
                <w:sz w:val="24"/>
                <w:szCs w:val="24"/>
              </w:rPr>
            </w:pPr>
            <w:r>
              <w:rPr>
                <w:rFonts w:hint="eastAsia" w:ascii="Times New Roman" w:hAnsi="Times New Roman" w:eastAsia="仿宋_GB2312" w:cs="仿宋_GB2312"/>
                <w:b/>
                <w:spacing w:val="-12"/>
                <w:w w:val="95"/>
                <w:sz w:val="24"/>
                <w:szCs w:val="24"/>
              </w:rPr>
              <w:t>指导教师姓名</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性别</w:t>
            </w: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职务</w:t>
            </w:r>
            <w:r>
              <w:rPr>
                <w:rFonts w:ascii="Times New Roman" w:hAnsi="Times New Roman" w:eastAsia="仿宋_GB2312"/>
                <w:b/>
                <w:sz w:val="24"/>
                <w:szCs w:val="24"/>
              </w:rPr>
              <w:t>/</w:t>
            </w:r>
            <w:r>
              <w:rPr>
                <w:rFonts w:hint="eastAsia" w:ascii="Times New Roman" w:hAnsi="Times New Roman" w:eastAsia="仿宋_GB2312" w:cs="仿宋_GB2312"/>
                <w:b/>
                <w:sz w:val="24"/>
                <w:szCs w:val="24"/>
              </w:rPr>
              <w:t>职称</w:t>
            </w:r>
          </w:p>
        </w:tc>
        <w:tc>
          <w:tcPr>
            <w:tcW w:w="50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25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504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手机号码</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
                <w:sz w:val="24"/>
              </w:rPr>
            </w:pPr>
            <w:r>
              <w:rPr>
                <w:rFonts w:hint="eastAsia" w:ascii="Times New Roman" w:hAnsi="Times New Roman" w:eastAsia="仿宋_GB2312" w:cs="仿宋_GB2312"/>
                <w:b/>
                <w:sz w:val="24"/>
                <w:szCs w:val="24"/>
              </w:rPr>
              <w:t>作者：</w:t>
            </w:r>
          </w:p>
        </w:tc>
        <w:tc>
          <w:tcPr>
            <w:tcW w:w="434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b/>
                <w:sz w:val="24"/>
              </w:rPr>
            </w:pPr>
            <w:r>
              <w:rPr>
                <w:rFonts w:hint="eastAsia" w:ascii="Times New Roman" w:hAnsi="Times New Roman" w:eastAsia="仿宋_GB2312" w:cs="仿宋_GB2312"/>
                <w:b/>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b/>
                <w:sz w:val="24"/>
              </w:rPr>
            </w:pPr>
            <w:r>
              <w:rPr>
                <w:rFonts w:hint="eastAsia" w:ascii="Times New Roman" w:hAnsi="Times New Roman" w:eastAsia="仿宋_GB2312" w:cs="仿宋_GB2312"/>
                <w:b/>
                <w:sz w:val="24"/>
                <w:szCs w:val="24"/>
              </w:rPr>
              <w:t>电子邮箱</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仿宋_GB2312"/>
                <w:sz w:val="24"/>
                <w:szCs w:val="24"/>
              </w:rPr>
            </w:pPr>
            <w:r>
              <w:rPr>
                <w:rFonts w:hint="eastAsia" w:ascii="Times New Roman" w:hAnsi="Times New Roman" w:eastAsia="仿宋_GB2312" w:cs="仿宋_GB2312"/>
                <w:b/>
                <w:sz w:val="24"/>
                <w:szCs w:val="24"/>
              </w:rPr>
              <w:t>作者：</w:t>
            </w:r>
            <w:r>
              <w:rPr>
                <w:rFonts w:ascii="Times New Roman" w:hAnsi="Times New Roman" w:eastAsia="仿宋_GB2312" w:cs="仿宋_GB2312"/>
                <w:sz w:val="24"/>
                <w:szCs w:val="24"/>
              </w:rPr>
              <w:t xml:space="preserve">      @</w:t>
            </w:r>
          </w:p>
        </w:tc>
        <w:tc>
          <w:tcPr>
            <w:tcW w:w="4343"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仿宋_GB2312"/>
                <w:sz w:val="24"/>
                <w:szCs w:val="24"/>
              </w:rPr>
            </w:pPr>
            <w:r>
              <w:rPr>
                <w:rFonts w:hint="eastAsia" w:ascii="Times New Roman" w:hAnsi="Times New Roman" w:eastAsia="仿宋_GB2312" w:cs="仿宋_GB2312"/>
                <w:b/>
                <w:sz w:val="24"/>
                <w:szCs w:val="24"/>
              </w:rPr>
              <w:t>指导教师：</w:t>
            </w:r>
            <w:r>
              <w:rPr>
                <w:rFonts w:ascii="Times New Roman" w:hAnsi="Times New Roman"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6" w:hRule="atLeast"/>
          <w:jc w:val="center"/>
        </w:trPr>
        <w:tc>
          <w:tcPr>
            <w:tcW w:w="5003" w:type="dxa"/>
            <w:gridSpan w:val="4"/>
            <w:tcBorders>
              <w:top w:val="single" w:color="auto" w:sz="4" w:space="0"/>
              <w:left w:val="single" w:color="auto" w:sz="4" w:space="0"/>
              <w:bottom w:val="single" w:color="auto" w:sz="4" w:space="0"/>
              <w:right w:val="single" w:color="auto" w:sz="6" w:space="0"/>
            </w:tcBorders>
            <w:vAlign w:val="center"/>
          </w:tcPr>
          <w:p>
            <w:pPr>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学生</w:t>
            </w:r>
            <w:r>
              <w:rPr>
                <w:rFonts w:hint="eastAsia" w:ascii="Times New Roman" w:hAnsi="Times New Roman" w:eastAsia="仿宋_GB2312" w:cs="仿宋_GB2312"/>
                <w:bCs/>
                <w:szCs w:val="21"/>
              </w:rPr>
              <w:t>2</w:t>
            </w:r>
            <w:r>
              <w:rPr>
                <w:rFonts w:hint="eastAsia" w:ascii="仿宋_GB2312" w:hAnsi="Times New Roman" w:eastAsia="仿宋_GB2312" w:cs="仿宋_GB2312"/>
                <w:bCs/>
                <w:szCs w:val="21"/>
              </w:rPr>
              <w:t>寸免冠照片</w:t>
            </w:r>
          </w:p>
          <w:p>
            <w:pPr>
              <w:jc w:val="center"/>
              <w:rPr>
                <w:rFonts w:ascii="仿宋_GB2312" w:hAnsi="Times New Roman" w:eastAsia="仿宋_GB2312" w:cs="仿宋_GB2312"/>
                <w:sz w:val="24"/>
              </w:rPr>
            </w:pPr>
            <w:r>
              <w:rPr>
                <w:rFonts w:hint="eastAsia" w:ascii="仿宋_GB2312" w:hAnsi="Times New Roman" w:eastAsia="仿宋_GB2312" w:cs="仿宋_GB2312"/>
                <w:bCs/>
                <w:szCs w:val="21"/>
              </w:rPr>
              <w:t>（请将照片文件复制粘贴于此处）</w:t>
            </w:r>
          </w:p>
        </w:tc>
        <w:tc>
          <w:tcPr>
            <w:tcW w:w="4774" w:type="dxa"/>
            <w:gridSpan w:val="3"/>
            <w:tcBorders>
              <w:top w:val="single" w:color="auto" w:sz="4" w:space="0"/>
              <w:left w:val="single" w:color="auto" w:sz="6" w:space="0"/>
              <w:bottom w:val="single" w:color="auto" w:sz="4" w:space="0"/>
              <w:right w:val="single" w:color="auto" w:sz="4" w:space="0"/>
            </w:tcBorders>
            <w:vAlign w:val="center"/>
          </w:tcPr>
          <w:p>
            <w:pPr>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学生</w:t>
            </w:r>
            <w:r>
              <w:rPr>
                <w:rFonts w:hint="eastAsia" w:ascii="Times New Roman" w:hAnsi="Times New Roman" w:eastAsia="仿宋_GB2312" w:cs="仿宋_GB2312"/>
                <w:bCs/>
                <w:szCs w:val="21"/>
              </w:rPr>
              <w:t>2</w:t>
            </w:r>
            <w:r>
              <w:rPr>
                <w:rFonts w:hint="eastAsia" w:ascii="仿宋_GB2312" w:hAnsi="Times New Roman" w:eastAsia="仿宋_GB2312" w:cs="仿宋_GB2312"/>
                <w:bCs/>
                <w:szCs w:val="21"/>
              </w:rPr>
              <w:t>寸免冠照片</w:t>
            </w:r>
          </w:p>
          <w:p>
            <w:pPr>
              <w:jc w:val="center"/>
              <w:rPr>
                <w:rFonts w:ascii="仿宋_GB2312" w:hAnsi="Times New Roman" w:eastAsia="仿宋_GB2312" w:cs="仿宋_GB2312"/>
                <w:sz w:val="24"/>
              </w:rPr>
            </w:pPr>
            <w:r>
              <w:rPr>
                <w:rFonts w:hint="eastAsia" w:ascii="仿宋_GB2312" w:hAnsi="Times New Roman" w:eastAsia="仿宋_GB2312" w:cs="仿宋_GB2312"/>
                <w:bCs/>
                <w:szCs w:val="21"/>
              </w:rPr>
              <w:t>（请将照片文件复制粘贴于此处）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6" w:hRule="atLeast"/>
          <w:jc w:val="center"/>
        </w:trPr>
        <w:tc>
          <w:tcPr>
            <w:tcW w:w="5003" w:type="dxa"/>
            <w:gridSpan w:val="4"/>
            <w:tcBorders>
              <w:top w:val="single" w:color="auto" w:sz="4" w:space="0"/>
              <w:left w:val="single" w:color="auto" w:sz="4" w:space="0"/>
              <w:bottom w:val="single" w:color="auto" w:sz="4" w:space="0"/>
              <w:right w:val="single" w:color="auto" w:sz="6" w:space="0"/>
            </w:tcBorders>
            <w:vAlign w:val="center"/>
          </w:tcPr>
          <w:p>
            <w:pPr>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学生</w:t>
            </w:r>
            <w:r>
              <w:rPr>
                <w:rFonts w:hint="eastAsia" w:ascii="Times New Roman" w:hAnsi="Times New Roman" w:eastAsia="仿宋_GB2312" w:cs="仿宋_GB2312"/>
                <w:bCs/>
                <w:szCs w:val="21"/>
              </w:rPr>
              <w:t>2</w:t>
            </w:r>
            <w:r>
              <w:rPr>
                <w:rFonts w:hint="eastAsia" w:ascii="仿宋_GB2312" w:hAnsi="Times New Roman" w:eastAsia="仿宋_GB2312" w:cs="仿宋_GB2312"/>
                <w:bCs/>
                <w:szCs w:val="21"/>
              </w:rPr>
              <w:t>寸免冠照片</w:t>
            </w:r>
          </w:p>
          <w:p>
            <w:pPr>
              <w:jc w:val="center"/>
              <w:rPr>
                <w:rFonts w:ascii="仿宋_GB2312" w:hAnsi="Times New Roman" w:eastAsia="仿宋_GB2312" w:cs="仿宋_GB2312"/>
                <w:sz w:val="24"/>
              </w:rPr>
            </w:pPr>
            <w:r>
              <w:rPr>
                <w:rFonts w:hint="eastAsia" w:ascii="仿宋_GB2312" w:hAnsi="Times New Roman" w:eastAsia="仿宋_GB2312" w:cs="仿宋_GB2312"/>
                <w:bCs/>
                <w:szCs w:val="21"/>
              </w:rPr>
              <w:t>（请将照片文件复制粘贴于此处）</w:t>
            </w:r>
          </w:p>
        </w:tc>
        <w:tc>
          <w:tcPr>
            <w:tcW w:w="4774" w:type="dxa"/>
            <w:gridSpan w:val="3"/>
            <w:tcBorders>
              <w:top w:val="single" w:color="auto" w:sz="4" w:space="0"/>
              <w:left w:val="single" w:color="auto" w:sz="6" w:space="0"/>
              <w:bottom w:val="single" w:color="auto" w:sz="4" w:space="0"/>
              <w:right w:val="single" w:color="auto" w:sz="4" w:space="0"/>
            </w:tcBorders>
            <w:vAlign w:val="center"/>
          </w:tcPr>
          <w:p>
            <w:pPr>
              <w:jc w:val="center"/>
              <w:rPr>
                <w:rFonts w:hint="eastAsia" w:ascii="仿宋_GB2312" w:hAnsi="Times New Roman" w:eastAsia="仿宋_GB2312" w:cs="仿宋_GB2312"/>
                <w:bCs/>
                <w:szCs w:val="21"/>
              </w:rPr>
            </w:pPr>
            <w:r>
              <w:rPr>
                <w:rFonts w:hint="eastAsia" w:ascii="仿宋_GB2312" w:hAnsi="Times New Roman" w:eastAsia="仿宋_GB2312" w:cs="仿宋_GB2312"/>
                <w:bCs/>
                <w:szCs w:val="21"/>
              </w:rPr>
              <w:t>学生</w:t>
            </w:r>
            <w:r>
              <w:rPr>
                <w:rFonts w:hint="eastAsia" w:ascii="Times New Roman" w:hAnsi="Times New Roman" w:eastAsia="仿宋_GB2312" w:cs="仿宋_GB2312"/>
                <w:bCs/>
                <w:szCs w:val="21"/>
              </w:rPr>
              <w:t>2</w:t>
            </w:r>
            <w:r>
              <w:rPr>
                <w:rFonts w:hint="eastAsia" w:ascii="仿宋_GB2312" w:hAnsi="Times New Roman" w:eastAsia="仿宋_GB2312" w:cs="仿宋_GB2312"/>
                <w:bCs/>
                <w:szCs w:val="21"/>
              </w:rPr>
              <w:t>寸免冠照片</w:t>
            </w:r>
          </w:p>
          <w:p>
            <w:pPr>
              <w:jc w:val="center"/>
              <w:rPr>
                <w:rFonts w:ascii="仿宋_GB2312" w:hAnsi="Times New Roman" w:eastAsia="仿宋_GB2312" w:cs="仿宋_GB2312"/>
                <w:sz w:val="24"/>
              </w:rPr>
            </w:pPr>
            <w:r>
              <w:rPr>
                <w:rFonts w:hint="eastAsia" w:ascii="仿宋_GB2312" w:hAnsi="Times New Roman" w:eastAsia="仿宋_GB2312" w:cs="仿宋_GB2312"/>
                <w:bCs/>
                <w:szCs w:val="21"/>
              </w:rPr>
              <w:t>（请将照片文件复制粘贴于此处）</w:t>
            </w:r>
          </w:p>
        </w:tc>
      </w:tr>
    </w:tbl>
    <w:p>
      <w:pPr>
        <w:spacing w:line="300" w:lineRule="exact"/>
        <w:rPr>
          <w:rFonts w:ascii="Times New Roman" w:hAnsi="Times New Roman" w:eastAsia="仿宋_GB2312" w:cs="仿宋_GB2312"/>
          <w:bCs/>
          <w:sz w:val="24"/>
          <w:szCs w:val="24"/>
        </w:rPr>
      </w:pPr>
      <w:r>
        <w:rPr>
          <w:rFonts w:hint="eastAsia" w:ascii="Times New Roman" w:hAnsi="Times New Roman" w:eastAsia="仿宋_GB2312" w:cs="仿宋_GB2312"/>
          <w:bCs/>
          <w:sz w:val="24"/>
          <w:szCs w:val="24"/>
        </w:rPr>
        <w:t>我（们）在此确认并承诺：了解并遵守大赛各项规则。</w:t>
      </w:r>
    </w:p>
    <w:p>
      <w:pPr>
        <w:spacing w:line="300" w:lineRule="exact"/>
        <w:ind w:firstLine="240" w:firstLineChars="100"/>
        <w:rPr>
          <w:rFonts w:ascii="Times New Roman" w:hAnsi="Times New Roman" w:eastAsia="仿宋_GB2312" w:cs="仿宋_GB2312"/>
          <w:bCs/>
          <w:sz w:val="24"/>
          <w:szCs w:val="24"/>
        </w:rPr>
        <w:sectPr>
          <w:pgSz w:w="11906" w:h="16838"/>
          <w:pgMar w:top="2098" w:right="1474" w:bottom="1985" w:left="1588" w:header="851" w:footer="1304" w:gutter="0"/>
          <w:cols w:space="425" w:num="1"/>
          <w:docGrid w:type="lines" w:linePitch="312" w:charSpace="0"/>
        </w:sectPr>
      </w:pPr>
    </w:p>
    <w:p>
      <w:pPr>
        <w:spacing w:line="570" w:lineRule="exact"/>
        <w:rPr>
          <w:rFonts w:ascii="黑体" w:hAnsi="黑体" w:eastAsia="黑体" w:cs="黑体"/>
          <w:color w:val="000000"/>
          <w:sz w:val="32"/>
          <w:szCs w:val="32"/>
        </w:rPr>
      </w:pPr>
      <w:r>
        <w:rPr>
          <w:rFonts w:hint="eastAsia" w:ascii="黑体" w:hAnsi="黑体" w:eastAsia="黑体" w:cs="黑体"/>
          <w:color w:val="000000"/>
          <w:sz w:val="32"/>
          <w:szCs w:val="32"/>
        </w:rPr>
        <w:t>附件5</w:t>
      </w:r>
    </w:p>
    <w:p>
      <w:pPr>
        <w:spacing w:line="570" w:lineRule="exact"/>
        <w:rPr>
          <w:rFonts w:ascii="黑体" w:hAnsi="宋体" w:eastAsia="黑体" w:cs="黑体"/>
          <w:color w:val="000000"/>
          <w:sz w:val="32"/>
          <w:szCs w:val="32"/>
        </w:rPr>
      </w:pPr>
    </w:p>
    <w:p>
      <w:pPr>
        <w:spacing w:line="570" w:lineRule="exact"/>
        <w:jc w:val="center"/>
        <w:rPr>
          <w:rFonts w:ascii="方正小标宋简体" w:hAnsi="方正小标宋简体" w:eastAsia="方正小标宋简体" w:cs="方正小标宋简体"/>
          <w:color w:val="000000"/>
          <w:sz w:val="44"/>
          <w:szCs w:val="36"/>
        </w:rPr>
      </w:pPr>
      <w:r>
        <w:rPr>
          <w:rFonts w:hint="eastAsia" w:ascii="Times New Roman" w:hAnsi="Times New Roman" w:eastAsia="方正小标宋简体" w:cs="方正小标宋简体"/>
          <w:color w:val="000000"/>
          <w:sz w:val="44"/>
          <w:szCs w:val="36"/>
        </w:rPr>
        <w:t>2019</w:t>
      </w:r>
      <w:r>
        <w:rPr>
          <w:rFonts w:hint="eastAsia" w:ascii="方正小标宋简体" w:hAnsi="方正小标宋简体" w:eastAsia="方正小标宋简体" w:cs="方正小标宋简体"/>
          <w:color w:val="000000"/>
          <w:sz w:val="44"/>
          <w:szCs w:val="36"/>
        </w:rPr>
        <w:t>年全市中小学生创客大赛领队信息表</w:t>
      </w:r>
    </w:p>
    <w:p>
      <w:pPr>
        <w:spacing w:line="570" w:lineRule="exact"/>
        <w:jc w:val="center"/>
        <w:rPr>
          <w:rFonts w:ascii="方正小标宋简体" w:hAnsi="方正小标宋简体" w:eastAsia="方正小标宋简体" w:cs="方正小标宋简体"/>
          <w:color w:val="000000"/>
          <w:sz w:val="36"/>
          <w:szCs w:val="36"/>
        </w:rPr>
      </w:pPr>
    </w:p>
    <w:tbl>
      <w:tblPr>
        <w:tblStyle w:val="7"/>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351"/>
        <w:gridCol w:w="1448"/>
        <w:gridCol w:w="811"/>
        <w:gridCol w:w="969"/>
        <w:gridCol w:w="102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领队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姓名</w:t>
            </w:r>
          </w:p>
        </w:tc>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Cs/>
                <w:color w:val="000000"/>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ind w:left="-124" w:leftChars="-59" w:firstLine="106" w:firstLineChars="44"/>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单位</w:t>
            </w:r>
          </w:p>
        </w:tc>
        <w:tc>
          <w:tcPr>
            <w:tcW w:w="42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部门</w:t>
            </w:r>
          </w:p>
        </w:tc>
        <w:tc>
          <w:tcPr>
            <w:tcW w:w="13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Cs/>
                <w:color w:val="000000"/>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职务</w:t>
            </w:r>
          </w:p>
        </w:tc>
        <w:tc>
          <w:tcPr>
            <w:tcW w:w="423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通讯地址</w:t>
            </w:r>
          </w:p>
        </w:tc>
        <w:tc>
          <w:tcPr>
            <w:tcW w:w="457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Cs/>
                <w:color w:val="000000"/>
                <w:sz w:val="24"/>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邮编</w:t>
            </w:r>
          </w:p>
        </w:tc>
        <w:tc>
          <w:tcPr>
            <w:tcW w:w="14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电话</w:t>
            </w:r>
          </w:p>
        </w:tc>
        <w:tc>
          <w:tcPr>
            <w:tcW w:w="361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bCs/>
                <w:color w:val="000000"/>
                <w:sz w:val="24"/>
              </w:rP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仿宋_GB2312" w:hAnsi="宋体" w:eastAsia="仿宋_GB2312" w:cs="仿宋_GB2312"/>
                <w:b/>
                <w:bCs/>
                <w:color w:val="000000"/>
                <w:sz w:val="24"/>
                <w:szCs w:val="24"/>
              </w:rPr>
              <w:t>手机</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b/>
                <w:bCs/>
                <w:color w:val="000000"/>
                <w:sz w:val="24"/>
              </w:rPr>
            </w:pPr>
            <w:r>
              <w:rPr>
                <w:rFonts w:hint="eastAsia" w:ascii="Times New Roman" w:hAnsi="Times New Roman" w:eastAsia="仿宋_GB2312" w:cs="仿宋_GB2312"/>
                <w:b/>
                <w:bCs/>
                <w:color w:val="000000"/>
                <w:sz w:val="24"/>
                <w:szCs w:val="24"/>
              </w:rPr>
              <w:t>QQ</w:t>
            </w:r>
          </w:p>
        </w:tc>
        <w:tc>
          <w:tcPr>
            <w:tcW w:w="7036"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_GB2312"/>
                <w:bCs/>
                <w:color w:val="000000"/>
                <w:sz w:val="24"/>
              </w:rPr>
            </w:pPr>
          </w:p>
        </w:tc>
      </w:tr>
    </w:tbl>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left="0" w:leftChars="0"/>
        <w:jc w:val="both"/>
        <w:textAlignment w:val="auto"/>
        <w:rPr>
          <w:rFonts w:ascii="黑体" w:hAnsi="宋体" w:eastAsia="黑体" w:cs="黑体"/>
          <w:color w:val="000000"/>
          <w:sz w:val="32"/>
          <w:szCs w:val="32"/>
        </w:rPr>
      </w:pPr>
    </w:p>
    <w:sectPr>
      <w:footerReference r:id="rId4" w:type="default"/>
      <w:footerReference r:id="rId5" w:type="even"/>
      <w:pgSz w:w="11906" w:h="16838"/>
      <w:pgMar w:top="2098" w:right="1474" w:bottom="1985"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73" w:rightChars="130"/>
      <w:jc w:val="right"/>
      <w:rPr>
        <w:rFonts w:ascii="宋体" w:hAnsi="宋体" w:eastAsia="宋体"/>
        <w:sz w:val="28"/>
      </w:rPr>
    </w:pPr>
    <w:r>
      <w:rPr>
        <w:rFonts w:hint="eastAsia" w:ascii="宋体" w:hAnsi="宋体" w:eastAsia="宋体"/>
        <w:sz w:val="28"/>
      </w:rPr>
      <w:t xml:space="preserve">— </w:t>
    </w:r>
    <w:sdt>
      <w:sdtPr>
        <w:rPr>
          <w:rFonts w:ascii="宋体" w:hAnsi="宋体" w:eastAsia="宋体"/>
          <w:sz w:val="28"/>
        </w:rPr>
        <w:id w:val="-1461253803"/>
        <w:docPartObj>
          <w:docPartGallery w:val="autotext"/>
        </w:docPartObj>
      </w:sdtPr>
      <w:sdtEndPr>
        <w:rPr>
          <w:rFonts w:ascii="宋体" w:hAnsi="宋体" w:eastAsia="宋体"/>
          <w:sz w:val="28"/>
        </w:rPr>
      </w:sdtEndPr>
      <w:sdtContent>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15</w:t>
        </w:r>
        <w:r>
          <w:rPr>
            <w:rFonts w:ascii="宋体" w:hAnsi="宋体" w:eastAsia="宋体"/>
            <w:sz w:val="28"/>
          </w:rPr>
          <w:fldChar w:fldCharType="end"/>
        </w:r>
        <w:r>
          <w:rPr>
            <w:rFonts w:hint="eastAsia" w:ascii="宋体" w:hAnsi="宋体" w:eastAsia="宋体"/>
            <w:sz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73" w:rightChars="130"/>
      <w:jc w:val="right"/>
      <w:rPr>
        <w:rFonts w:ascii="宋体" w:hAnsi="宋体" w:eastAsia="宋体"/>
        <w:sz w:val="28"/>
      </w:rPr>
    </w:pPr>
    <w:r>
      <w:rPr>
        <w:rFonts w:hint="eastAsia" w:ascii="宋体" w:hAnsi="宋体" w:eastAsia="宋体"/>
        <w:sz w:val="28"/>
      </w:rPr>
      <w:t xml:space="preserve">— </w:t>
    </w:r>
    <w:sdt>
      <w:sdtPr>
        <w:rPr>
          <w:rFonts w:ascii="宋体" w:hAnsi="宋体" w:eastAsia="宋体"/>
          <w:sz w:val="28"/>
        </w:rPr>
        <w:id w:val="-1461253803"/>
        <w:docPartObj>
          <w:docPartGallery w:val="autotext"/>
        </w:docPartObj>
      </w:sdtPr>
      <w:sdtEndPr>
        <w:rPr>
          <w:rFonts w:ascii="宋体" w:hAnsi="宋体" w:eastAsia="宋体"/>
          <w:sz w:val="28"/>
        </w:rPr>
      </w:sdtEndPr>
      <w:sdtContent>
        <w:r>
          <w:rPr>
            <w:rFonts w:ascii="宋体" w:hAnsi="宋体" w:eastAsia="宋体"/>
            <w:sz w:val="28"/>
          </w:rPr>
          <w:fldChar w:fldCharType="begin"/>
        </w:r>
        <w:r>
          <w:rPr>
            <w:rFonts w:ascii="宋体" w:hAnsi="宋体" w:eastAsia="宋体"/>
            <w:sz w:val="28"/>
          </w:rPr>
          <w:instrText xml:space="preserve">PAGE   \* MERGEFORMAT</w:instrText>
        </w:r>
        <w:r>
          <w:rPr>
            <w:rFonts w:ascii="宋体" w:hAnsi="宋体" w:eastAsia="宋体"/>
            <w:sz w:val="28"/>
          </w:rPr>
          <w:fldChar w:fldCharType="separate"/>
        </w:r>
        <w:r>
          <w:rPr>
            <w:rFonts w:ascii="宋体" w:hAnsi="宋体" w:eastAsia="宋体"/>
            <w:sz w:val="28"/>
            <w:lang w:val="zh-CN"/>
          </w:rPr>
          <w:t>15</w:t>
        </w:r>
        <w:r>
          <w:rPr>
            <w:rFonts w:ascii="宋体" w:hAnsi="宋体" w:eastAsia="宋体"/>
            <w:sz w:val="28"/>
          </w:rPr>
          <w:fldChar w:fldCharType="end"/>
        </w:r>
        <w:r>
          <w:rPr>
            <w:rFonts w:hint="eastAsia" w:ascii="宋体" w:hAnsi="宋体" w:eastAsia="宋体"/>
            <w:sz w:val="28"/>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307859648"/>
      <w:docPartObj>
        <w:docPartGallery w:val="autotext"/>
      </w:docPartObj>
    </w:sdtPr>
    <w:sdtEndPr>
      <w:rPr>
        <w:rFonts w:ascii="宋体" w:hAnsi="宋体" w:eastAsia="宋体"/>
        <w:sz w:val="28"/>
        <w:szCs w:val="28"/>
      </w:rPr>
    </w:sdtEndPr>
    <w:sdtContent>
      <w:p>
        <w:pPr>
          <w:pStyle w:val="4"/>
          <w:ind w:left="273" w:leftChars="13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ZhNmRhMzQ5NGYzN2I0Njk5MTBiNTcwNWUyOWMzYmYifQ=="/>
  </w:docVars>
  <w:rsids>
    <w:rsidRoot w:val="00AD7E7E"/>
    <w:rsid w:val="0000732E"/>
    <w:rsid w:val="0002494A"/>
    <w:rsid w:val="00040B48"/>
    <w:rsid w:val="00040CAC"/>
    <w:rsid w:val="0004382B"/>
    <w:rsid w:val="00082724"/>
    <w:rsid w:val="000B30A1"/>
    <w:rsid w:val="000E0CBA"/>
    <w:rsid w:val="000E7BDC"/>
    <w:rsid w:val="000F3681"/>
    <w:rsid w:val="00104CDE"/>
    <w:rsid w:val="00111442"/>
    <w:rsid w:val="00121024"/>
    <w:rsid w:val="00127298"/>
    <w:rsid w:val="00143113"/>
    <w:rsid w:val="0017417F"/>
    <w:rsid w:val="00180938"/>
    <w:rsid w:val="001B7AA8"/>
    <w:rsid w:val="001E1592"/>
    <w:rsid w:val="001E307E"/>
    <w:rsid w:val="00204E14"/>
    <w:rsid w:val="00230737"/>
    <w:rsid w:val="00244256"/>
    <w:rsid w:val="00252091"/>
    <w:rsid w:val="00262AD8"/>
    <w:rsid w:val="00267951"/>
    <w:rsid w:val="002846F0"/>
    <w:rsid w:val="002C6166"/>
    <w:rsid w:val="002C6B9B"/>
    <w:rsid w:val="002C7FC4"/>
    <w:rsid w:val="002D664E"/>
    <w:rsid w:val="002F539B"/>
    <w:rsid w:val="0030117F"/>
    <w:rsid w:val="00304886"/>
    <w:rsid w:val="003070B6"/>
    <w:rsid w:val="003166D8"/>
    <w:rsid w:val="00316E04"/>
    <w:rsid w:val="003302BA"/>
    <w:rsid w:val="0034155F"/>
    <w:rsid w:val="0037667C"/>
    <w:rsid w:val="00384A51"/>
    <w:rsid w:val="00386871"/>
    <w:rsid w:val="003978DF"/>
    <w:rsid w:val="003A50D3"/>
    <w:rsid w:val="003B00B3"/>
    <w:rsid w:val="003C6913"/>
    <w:rsid w:val="003D4267"/>
    <w:rsid w:val="003E0D8D"/>
    <w:rsid w:val="003F05FA"/>
    <w:rsid w:val="00426358"/>
    <w:rsid w:val="00431F16"/>
    <w:rsid w:val="00437B4B"/>
    <w:rsid w:val="0044202B"/>
    <w:rsid w:val="00490157"/>
    <w:rsid w:val="004B213E"/>
    <w:rsid w:val="004E6F52"/>
    <w:rsid w:val="004E7739"/>
    <w:rsid w:val="00500DFE"/>
    <w:rsid w:val="00524D39"/>
    <w:rsid w:val="00530BAB"/>
    <w:rsid w:val="00536DC3"/>
    <w:rsid w:val="00552CA3"/>
    <w:rsid w:val="005651D0"/>
    <w:rsid w:val="005658D7"/>
    <w:rsid w:val="00592166"/>
    <w:rsid w:val="005B5D6B"/>
    <w:rsid w:val="005B71A2"/>
    <w:rsid w:val="005C282C"/>
    <w:rsid w:val="00624255"/>
    <w:rsid w:val="00703B36"/>
    <w:rsid w:val="00706863"/>
    <w:rsid w:val="007315F4"/>
    <w:rsid w:val="0074564E"/>
    <w:rsid w:val="007462B0"/>
    <w:rsid w:val="00750530"/>
    <w:rsid w:val="00751DA7"/>
    <w:rsid w:val="00755412"/>
    <w:rsid w:val="00761902"/>
    <w:rsid w:val="007633AA"/>
    <w:rsid w:val="00780F51"/>
    <w:rsid w:val="00791E51"/>
    <w:rsid w:val="007933F9"/>
    <w:rsid w:val="007A3229"/>
    <w:rsid w:val="007F0C40"/>
    <w:rsid w:val="00827C0A"/>
    <w:rsid w:val="00840F27"/>
    <w:rsid w:val="00841F32"/>
    <w:rsid w:val="00861B7B"/>
    <w:rsid w:val="00891A80"/>
    <w:rsid w:val="00896D36"/>
    <w:rsid w:val="008C0868"/>
    <w:rsid w:val="008E638A"/>
    <w:rsid w:val="008E79E3"/>
    <w:rsid w:val="00930A10"/>
    <w:rsid w:val="009337F0"/>
    <w:rsid w:val="00934EA3"/>
    <w:rsid w:val="00970E39"/>
    <w:rsid w:val="009C1B7C"/>
    <w:rsid w:val="009C4CA0"/>
    <w:rsid w:val="00A01999"/>
    <w:rsid w:val="00A031F4"/>
    <w:rsid w:val="00A16057"/>
    <w:rsid w:val="00A2555F"/>
    <w:rsid w:val="00A34517"/>
    <w:rsid w:val="00A70B0F"/>
    <w:rsid w:val="00A72DB9"/>
    <w:rsid w:val="00A91447"/>
    <w:rsid w:val="00AA611E"/>
    <w:rsid w:val="00AC7368"/>
    <w:rsid w:val="00AD7E7E"/>
    <w:rsid w:val="00AE7579"/>
    <w:rsid w:val="00B04786"/>
    <w:rsid w:val="00B109C5"/>
    <w:rsid w:val="00B1491F"/>
    <w:rsid w:val="00B2347A"/>
    <w:rsid w:val="00B35822"/>
    <w:rsid w:val="00B65514"/>
    <w:rsid w:val="00B81D7D"/>
    <w:rsid w:val="00B83746"/>
    <w:rsid w:val="00BC54E7"/>
    <w:rsid w:val="00BF6EE4"/>
    <w:rsid w:val="00C12BD5"/>
    <w:rsid w:val="00C14266"/>
    <w:rsid w:val="00C15BBD"/>
    <w:rsid w:val="00C50E95"/>
    <w:rsid w:val="00C720EF"/>
    <w:rsid w:val="00C7748B"/>
    <w:rsid w:val="00C82366"/>
    <w:rsid w:val="00C96690"/>
    <w:rsid w:val="00CC02FE"/>
    <w:rsid w:val="00CC7371"/>
    <w:rsid w:val="00CF5A5A"/>
    <w:rsid w:val="00D018AA"/>
    <w:rsid w:val="00D12460"/>
    <w:rsid w:val="00D335D5"/>
    <w:rsid w:val="00D46639"/>
    <w:rsid w:val="00D66C8A"/>
    <w:rsid w:val="00DC1945"/>
    <w:rsid w:val="00DC6D7B"/>
    <w:rsid w:val="00DC735E"/>
    <w:rsid w:val="00E03542"/>
    <w:rsid w:val="00E06410"/>
    <w:rsid w:val="00E458A2"/>
    <w:rsid w:val="00E83EB4"/>
    <w:rsid w:val="00E86D22"/>
    <w:rsid w:val="00E951AD"/>
    <w:rsid w:val="00E9765D"/>
    <w:rsid w:val="00EA2D6D"/>
    <w:rsid w:val="00EA4CED"/>
    <w:rsid w:val="00EC08B9"/>
    <w:rsid w:val="00EC792A"/>
    <w:rsid w:val="00ED5F55"/>
    <w:rsid w:val="00EE59B1"/>
    <w:rsid w:val="00EF005E"/>
    <w:rsid w:val="00F00810"/>
    <w:rsid w:val="00F024A2"/>
    <w:rsid w:val="00F524AA"/>
    <w:rsid w:val="00F5415F"/>
    <w:rsid w:val="00F60650"/>
    <w:rsid w:val="00F66DAC"/>
    <w:rsid w:val="00F7293D"/>
    <w:rsid w:val="00F935DD"/>
    <w:rsid w:val="00F962F8"/>
    <w:rsid w:val="00FD77B0"/>
    <w:rsid w:val="00FF287C"/>
    <w:rsid w:val="02816843"/>
    <w:rsid w:val="0EFF14ED"/>
    <w:rsid w:val="1BF54F20"/>
    <w:rsid w:val="26AD46C6"/>
    <w:rsid w:val="2CD227C2"/>
    <w:rsid w:val="4C8514BC"/>
    <w:rsid w:val="5C122422"/>
    <w:rsid w:val="699C1482"/>
    <w:rsid w:val="70B73D91"/>
    <w:rsid w:val="72961BA4"/>
    <w:rsid w:val="7E685E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rPr>
  </w:style>
  <w:style w:type="character" w:customStyle="1" w:styleId="11">
    <w:name w:val="日期 Char"/>
    <w:basedOn w:val="9"/>
    <w:link w:val="2"/>
    <w:semiHidden/>
    <w:qFormat/>
    <w:uiPriority w:val="99"/>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7BBE-2E32-425C-B28B-83327BB49634}">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2996</Words>
  <Characters>3213</Characters>
  <Lines>39</Lines>
  <Paragraphs>11</Paragraphs>
  <TotalTime>3</TotalTime>
  <ScaleCrop>false</ScaleCrop>
  <LinksUpToDate>false</LinksUpToDate>
  <CharactersWithSpaces>3314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2019-11-05T01:59:00Z</dcterms:created>
  <dc:creator>JI</dc:creator>
  <cp:lastModifiedBy>Administrator</cp:lastModifiedBy>
  <cp:lastPrinted>2019-11-07T06:39:00Z</cp:lastPrinted>
  <dcterms:modified xsi:type="dcterms:W3CDTF">2022-05-25T08:21:28Z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EF8E7E5FB04B48C7A652C1C65B3F2B01</vt:lpwstr>
  </property>
</Properties>
</file>