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E3" w:rsidRDefault="002A55E3" w:rsidP="000C580A">
      <w:pPr>
        <w:widowControl/>
        <w:shd w:val="clear" w:color="auto" w:fill="FFFFFF"/>
        <w:spacing w:line="750" w:lineRule="atLeast"/>
        <w:jc w:val="center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36pt;margin-top:31.2pt;width:482.25pt;height:68.25pt;z-index:251658240;visibility:visible;mso-position-vertical-relative:margin">
            <v:imagedata r:id="rId6" o:title=""/>
            <w10:wrap anchory="margin"/>
            <w10:anchorlock/>
          </v:shape>
        </w:pict>
      </w:r>
    </w:p>
    <w:p w:rsidR="002A55E3" w:rsidRDefault="002A55E3" w:rsidP="000C580A">
      <w:pPr>
        <w:widowControl/>
        <w:shd w:val="clear" w:color="auto" w:fill="FFFFFF"/>
        <w:spacing w:line="750" w:lineRule="atLeast"/>
        <w:jc w:val="center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</w:p>
    <w:p w:rsidR="002A55E3" w:rsidRDefault="002A55E3" w:rsidP="00344E17">
      <w:pPr>
        <w:widowControl/>
        <w:shd w:val="clear" w:color="auto" w:fill="FFFFFF"/>
        <w:spacing w:line="750" w:lineRule="atLeast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</w:p>
    <w:p w:rsidR="002A55E3" w:rsidRPr="00B437C5" w:rsidRDefault="002A55E3" w:rsidP="00B437C5">
      <w:pPr>
        <w:spacing w:line="960" w:lineRule="exact"/>
        <w:jc w:val="center"/>
        <w:rPr>
          <w:rFonts w:ascii="方正小标宋简体" w:eastAsia="方正小标宋简体" w:hAnsi="Times New Roman"/>
          <w:noProof/>
          <w:sz w:val="44"/>
          <w:szCs w:val="44"/>
        </w:rPr>
      </w:pPr>
      <w:r w:rsidRPr="006877A1">
        <w:rPr>
          <w:rFonts w:ascii="方正小标宋简体" w:eastAsia="方正小标宋简体" w:hAnsi="Times New Roman" w:hint="eastAsia"/>
          <w:noProof/>
          <w:sz w:val="44"/>
          <w:szCs w:val="44"/>
        </w:rPr>
        <w:t>关于召开</w:t>
      </w:r>
      <w:bookmarkStart w:id="0" w:name="_GoBack"/>
      <w:r w:rsidRPr="006877A1">
        <w:rPr>
          <w:rFonts w:ascii="方正小标宋简体" w:eastAsia="方正小标宋简体" w:hAnsi="Times New Roman"/>
          <w:noProof/>
          <w:sz w:val="44"/>
          <w:szCs w:val="44"/>
        </w:rPr>
        <w:t>2019</w:t>
      </w:r>
      <w:r w:rsidRPr="006877A1">
        <w:rPr>
          <w:rFonts w:ascii="方正小标宋简体" w:eastAsia="方正小标宋简体" w:hAnsi="Times New Roman" w:hint="eastAsia"/>
          <w:noProof/>
          <w:sz w:val="44"/>
          <w:szCs w:val="44"/>
        </w:rPr>
        <w:t>上半年温州市中小学体育、信息技术学科研训员会议</w:t>
      </w:r>
      <w:bookmarkEnd w:id="0"/>
      <w:r w:rsidRPr="006877A1">
        <w:rPr>
          <w:rFonts w:ascii="方正小标宋简体" w:eastAsia="方正小标宋简体" w:hAnsi="Times New Roman" w:hint="eastAsia"/>
          <w:noProof/>
          <w:sz w:val="44"/>
          <w:szCs w:val="44"/>
        </w:rPr>
        <w:t>的通知</w:t>
      </w:r>
    </w:p>
    <w:p w:rsidR="002A55E3" w:rsidRPr="006877A1" w:rsidRDefault="002A55E3" w:rsidP="00B437C5">
      <w:pPr>
        <w:spacing w:line="560" w:lineRule="exact"/>
        <w:rPr>
          <w:rFonts w:eastAsia="仿宋_GB2312"/>
          <w:sz w:val="32"/>
        </w:rPr>
      </w:pPr>
    </w:p>
    <w:p w:rsidR="002A55E3" w:rsidRDefault="002A55E3" w:rsidP="009D6775">
      <w:pPr>
        <w:pStyle w:val="NormalWeb"/>
        <w:spacing w:after="150" w:afterAutospacing="0" w:line="450" w:lineRule="atLeas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Ansi="none" w:cs="仿宋_GB2312" w:hint="eastAsia"/>
          <w:sz w:val="31"/>
          <w:szCs w:val="31"/>
          <w:shd w:val="clear" w:color="auto" w:fill="FFFFFF"/>
        </w:rPr>
        <w:t>各县（市、区）教育局、浙南产业集聚区文教体局，市局直属各学校：</w:t>
      </w:r>
    </w:p>
    <w:p w:rsidR="002A55E3" w:rsidRDefault="002A55E3" w:rsidP="0007166E">
      <w:pPr>
        <w:pStyle w:val="NormalWeb"/>
        <w:spacing w:before="0" w:beforeAutospacing="0" w:after="0" w:afterAutospacing="0" w:line="360" w:lineRule="auto"/>
        <w:ind w:firstLineChars="200" w:firstLine="640"/>
        <w:rPr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根据市教师教育院工作计划，决定召开</w:t>
      </w:r>
      <w:r>
        <w:rPr>
          <w:rFonts w:ascii="Times New Roman" w:hAnsi="Times New Roman" w:cs="Times New Roman"/>
          <w:color w:val="000000"/>
          <w:sz w:val="32"/>
          <w:szCs w:val="32"/>
        </w:rPr>
        <w:t>2019</w:t>
      </w:r>
      <w:r>
        <w:rPr>
          <w:rFonts w:ascii="Times New Roman" w:hAnsi="Times New Roman" w:cs="Times New Roman" w:hint="eastAsia"/>
          <w:color w:val="000000"/>
          <w:sz w:val="32"/>
          <w:szCs w:val="32"/>
        </w:rPr>
        <w:t>上</w:t>
      </w:r>
      <w:r>
        <w:rPr>
          <w:rFonts w:ascii="仿宋_GB2312" w:eastAsia="仿宋_GB2312" w:hint="eastAsia"/>
          <w:color w:val="000000"/>
          <w:sz w:val="32"/>
          <w:szCs w:val="32"/>
        </w:rPr>
        <w:t>半年温州市</w:t>
      </w:r>
      <w:r w:rsidRPr="0007166E">
        <w:rPr>
          <w:rFonts w:ascii="仿宋_GB2312" w:eastAsia="仿宋_GB2312" w:hint="eastAsia"/>
          <w:color w:val="000000"/>
          <w:sz w:val="32"/>
          <w:szCs w:val="32"/>
        </w:rPr>
        <w:t>中小学体育、信息技术学科</w:t>
      </w:r>
      <w:r>
        <w:rPr>
          <w:rFonts w:ascii="仿宋_GB2312" w:eastAsia="仿宋_GB2312" w:hint="eastAsia"/>
          <w:color w:val="000000"/>
          <w:sz w:val="32"/>
          <w:szCs w:val="32"/>
        </w:rPr>
        <w:t>研训员工作会议。现将有关事项通知如下：</w:t>
      </w:r>
    </w:p>
    <w:p w:rsidR="002A55E3" w:rsidRDefault="002A55E3" w:rsidP="006877A1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0C580A">
        <w:rPr>
          <w:rFonts w:ascii="黑体" w:eastAsia="黑体" w:hAnsi="黑体" w:cs="宋体" w:hint="eastAsia"/>
          <w:kern w:val="0"/>
          <w:sz w:val="32"/>
          <w:szCs w:val="32"/>
        </w:rPr>
        <w:t>一、</w:t>
      </w:r>
      <w:r>
        <w:rPr>
          <w:rFonts w:ascii="黑体" w:eastAsia="黑体" w:hAnsi="黑体" w:cs="宋体" w:hint="eastAsia"/>
          <w:kern w:val="0"/>
          <w:sz w:val="32"/>
          <w:szCs w:val="32"/>
        </w:rPr>
        <w:t>会议安排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1842"/>
        <w:gridCol w:w="2835"/>
        <w:gridCol w:w="1985"/>
      </w:tblGrid>
      <w:tr w:rsidR="002A55E3" w:rsidTr="00AE0A42">
        <w:tc>
          <w:tcPr>
            <w:tcW w:w="1560" w:type="dxa"/>
          </w:tcPr>
          <w:p w:rsidR="002A55E3" w:rsidRPr="00AE0A42" w:rsidRDefault="002A55E3" w:rsidP="00AE0A42">
            <w:pPr>
              <w:widowControl/>
              <w:spacing w:line="585" w:lineRule="atLeast"/>
              <w:jc w:val="center"/>
              <w:rPr>
                <w:rFonts w:ascii="仿宋_GB2312" w:eastAsia="仿宋_GB2312" w:hAnsi="Times New Roman"/>
                <w:noProof/>
                <w:sz w:val="32"/>
                <w:szCs w:val="32"/>
              </w:rPr>
            </w:pPr>
            <w:r w:rsidRPr="00AE0A42">
              <w:rPr>
                <w:rFonts w:ascii="仿宋_GB2312" w:eastAsia="仿宋_GB2312" w:hAnsi="Times New Roman" w:hint="eastAsia"/>
                <w:noProof/>
                <w:sz w:val="32"/>
                <w:szCs w:val="32"/>
              </w:rPr>
              <w:t>学科</w:t>
            </w:r>
          </w:p>
        </w:tc>
        <w:tc>
          <w:tcPr>
            <w:tcW w:w="1842" w:type="dxa"/>
          </w:tcPr>
          <w:p w:rsidR="002A55E3" w:rsidRPr="00AE0A42" w:rsidRDefault="002A55E3" w:rsidP="00AE0A42">
            <w:pPr>
              <w:widowControl/>
              <w:spacing w:line="585" w:lineRule="atLeast"/>
              <w:jc w:val="center"/>
              <w:rPr>
                <w:rFonts w:ascii="仿宋_GB2312" w:eastAsia="仿宋_GB2312" w:hAnsi="Times New Roman"/>
                <w:noProof/>
                <w:sz w:val="32"/>
                <w:szCs w:val="32"/>
              </w:rPr>
            </w:pPr>
            <w:r w:rsidRPr="00AE0A42">
              <w:rPr>
                <w:rFonts w:ascii="仿宋_GB2312" w:eastAsia="仿宋_GB2312" w:hAnsi="Times New Roman" w:hint="eastAsia"/>
                <w:noProof/>
                <w:sz w:val="32"/>
                <w:szCs w:val="32"/>
              </w:rPr>
              <w:t>时间</w:t>
            </w:r>
          </w:p>
        </w:tc>
        <w:tc>
          <w:tcPr>
            <w:tcW w:w="2835" w:type="dxa"/>
          </w:tcPr>
          <w:p w:rsidR="002A55E3" w:rsidRPr="00AE0A42" w:rsidRDefault="002A55E3" w:rsidP="00AE0A42">
            <w:pPr>
              <w:widowControl/>
              <w:spacing w:line="585" w:lineRule="atLeast"/>
              <w:jc w:val="center"/>
              <w:rPr>
                <w:rFonts w:ascii="仿宋_GB2312" w:eastAsia="仿宋_GB2312" w:hAnsi="Times New Roman"/>
                <w:noProof/>
                <w:sz w:val="32"/>
                <w:szCs w:val="32"/>
              </w:rPr>
            </w:pPr>
            <w:r w:rsidRPr="00AE0A42">
              <w:rPr>
                <w:rFonts w:ascii="仿宋_GB2312" w:eastAsia="仿宋_GB2312" w:hAnsi="Times New Roman" w:hint="eastAsia"/>
                <w:noProof/>
                <w:sz w:val="32"/>
                <w:szCs w:val="32"/>
              </w:rPr>
              <w:t>地点</w:t>
            </w:r>
          </w:p>
        </w:tc>
        <w:tc>
          <w:tcPr>
            <w:tcW w:w="1985" w:type="dxa"/>
          </w:tcPr>
          <w:p w:rsidR="002A55E3" w:rsidRPr="00AE0A42" w:rsidRDefault="002A55E3" w:rsidP="00AE0A42">
            <w:pPr>
              <w:widowControl/>
              <w:spacing w:line="585" w:lineRule="atLeast"/>
              <w:jc w:val="center"/>
              <w:rPr>
                <w:rFonts w:ascii="仿宋_GB2312" w:eastAsia="仿宋_GB2312" w:hAnsi="Times New Roman"/>
                <w:noProof/>
                <w:sz w:val="32"/>
                <w:szCs w:val="32"/>
              </w:rPr>
            </w:pPr>
            <w:r w:rsidRPr="00AE0A42">
              <w:rPr>
                <w:rFonts w:ascii="仿宋_GB2312" w:eastAsia="仿宋_GB2312" w:hAnsi="Times New Roman" w:hint="eastAsia"/>
                <w:noProof/>
                <w:sz w:val="32"/>
                <w:szCs w:val="32"/>
              </w:rPr>
              <w:t>联系人</w:t>
            </w:r>
          </w:p>
        </w:tc>
      </w:tr>
      <w:tr w:rsidR="002A55E3" w:rsidTr="00AE0A42">
        <w:tc>
          <w:tcPr>
            <w:tcW w:w="1560" w:type="dxa"/>
          </w:tcPr>
          <w:p w:rsidR="002A55E3" w:rsidRPr="00AE0A42" w:rsidRDefault="002A55E3" w:rsidP="00AE0A42">
            <w:pPr>
              <w:widowControl/>
              <w:spacing w:line="585" w:lineRule="atLeast"/>
              <w:jc w:val="center"/>
              <w:rPr>
                <w:rFonts w:ascii="仿宋_GB2312" w:eastAsia="仿宋_GB2312" w:hAnsi="Times New Roman"/>
                <w:noProof/>
                <w:sz w:val="32"/>
                <w:szCs w:val="32"/>
              </w:rPr>
            </w:pPr>
            <w:r w:rsidRPr="00AE0A42">
              <w:rPr>
                <w:rFonts w:ascii="仿宋_GB2312" w:eastAsia="仿宋_GB2312" w:hAnsi="Times New Roman" w:hint="eastAsia"/>
                <w:noProof/>
                <w:sz w:val="32"/>
                <w:szCs w:val="32"/>
              </w:rPr>
              <w:t>体育</w:t>
            </w:r>
          </w:p>
        </w:tc>
        <w:tc>
          <w:tcPr>
            <w:tcW w:w="1842" w:type="dxa"/>
          </w:tcPr>
          <w:p w:rsidR="002A55E3" w:rsidRPr="00AE0A42" w:rsidRDefault="002A55E3" w:rsidP="00AE0A42">
            <w:pPr>
              <w:widowControl/>
              <w:spacing w:line="585" w:lineRule="atLeast"/>
              <w:jc w:val="left"/>
              <w:rPr>
                <w:rFonts w:ascii="仿宋_GB2312" w:eastAsia="仿宋_GB2312" w:hAnsi="Times New Roman"/>
                <w:noProof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2"/>
                <w:attr w:name="Year" w:val="2019"/>
              </w:smartTagPr>
              <w:r w:rsidRPr="00AE0A42">
                <w:rPr>
                  <w:rFonts w:ascii="仿宋_GB2312" w:eastAsia="仿宋_GB2312" w:hAnsi="Times New Roman"/>
                  <w:noProof/>
                  <w:sz w:val="32"/>
                  <w:szCs w:val="32"/>
                </w:rPr>
                <w:t>2</w:t>
              </w:r>
              <w:r w:rsidRPr="00AE0A42">
                <w:rPr>
                  <w:rFonts w:ascii="仿宋_GB2312" w:eastAsia="仿宋_GB2312" w:hAnsi="Times New Roman" w:hint="eastAsia"/>
                  <w:noProof/>
                  <w:sz w:val="32"/>
                  <w:szCs w:val="32"/>
                </w:rPr>
                <w:t>月</w:t>
              </w:r>
              <w:r w:rsidRPr="00AE0A42">
                <w:rPr>
                  <w:rFonts w:ascii="仿宋_GB2312" w:eastAsia="仿宋_GB2312" w:hAnsi="Times New Roman"/>
                  <w:noProof/>
                  <w:sz w:val="32"/>
                  <w:szCs w:val="32"/>
                </w:rPr>
                <w:t>28</w:t>
              </w:r>
              <w:r w:rsidRPr="00AE0A42">
                <w:rPr>
                  <w:rFonts w:ascii="仿宋_GB2312" w:eastAsia="仿宋_GB2312" w:hAnsi="Times New Roman" w:hint="eastAsia"/>
                  <w:noProof/>
                  <w:sz w:val="32"/>
                  <w:szCs w:val="32"/>
                </w:rPr>
                <w:t>日</w:t>
              </w:r>
            </w:smartTag>
            <w:r>
              <w:rPr>
                <w:rFonts w:ascii="仿宋_GB2312" w:eastAsia="仿宋_GB2312" w:hAnsi="Times New Roman" w:hint="eastAsia"/>
                <w:noProof/>
                <w:sz w:val="32"/>
                <w:szCs w:val="32"/>
              </w:rPr>
              <w:t>（周四）</w:t>
            </w:r>
            <w:r w:rsidRPr="00AE0A42">
              <w:rPr>
                <w:rFonts w:ascii="仿宋_GB2312" w:eastAsia="仿宋_GB2312" w:hAnsi="Times New Roman" w:hint="eastAsia"/>
                <w:noProof/>
                <w:sz w:val="32"/>
                <w:szCs w:val="32"/>
              </w:rPr>
              <w:t>～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3"/>
                <w:attr w:name="Year" w:val="2019"/>
              </w:smartTagPr>
              <w:r w:rsidRPr="00AE0A42">
                <w:rPr>
                  <w:rFonts w:ascii="仿宋_GB2312" w:eastAsia="仿宋_GB2312" w:hAnsi="Times New Roman"/>
                  <w:noProof/>
                  <w:sz w:val="32"/>
                  <w:szCs w:val="32"/>
                </w:rPr>
                <w:t>3</w:t>
              </w:r>
              <w:r w:rsidRPr="00AE0A42">
                <w:rPr>
                  <w:rFonts w:ascii="仿宋_GB2312" w:eastAsia="仿宋_GB2312" w:hAnsi="Times New Roman" w:hint="eastAsia"/>
                  <w:noProof/>
                  <w:sz w:val="32"/>
                  <w:szCs w:val="32"/>
                </w:rPr>
                <w:t>月</w:t>
              </w:r>
              <w:r w:rsidRPr="00AE0A42">
                <w:rPr>
                  <w:rFonts w:ascii="仿宋_GB2312" w:eastAsia="仿宋_GB2312" w:hAnsi="Times New Roman"/>
                  <w:noProof/>
                  <w:sz w:val="32"/>
                  <w:szCs w:val="32"/>
                </w:rPr>
                <w:t>1</w:t>
              </w:r>
              <w:r w:rsidRPr="00AE0A42">
                <w:rPr>
                  <w:rFonts w:ascii="仿宋_GB2312" w:eastAsia="仿宋_GB2312" w:hAnsi="Times New Roman" w:hint="eastAsia"/>
                  <w:noProof/>
                  <w:sz w:val="32"/>
                  <w:szCs w:val="32"/>
                </w:rPr>
                <w:t>日</w:t>
              </w:r>
            </w:smartTag>
          </w:p>
        </w:tc>
        <w:tc>
          <w:tcPr>
            <w:tcW w:w="2835" w:type="dxa"/>
          </w:tcPr>
          <w:p w:rsidR="002A55E3" w:rsidRPr="00AE0A42" w:rsidRDefault="002A55E3" w:rsidP="00AE0A42">
            <w:pPr>
              <w:widowControl/>
              <w:spacing w:line="585" w:lineRule="atLeast"/>
              <w:jc w:val="left"/>
              <w:rPr>
                <w:rFonts w:ascii="仿宋_GB2312" w:eastAsia="仿宋_GB2312" w:hAnsi="Times New Roman"/>
                <w:noProof/>
                <w:sz w:val="32"/>
                <w:szCs w:val="32"/>
              </w:rPr>
            </w:pPr>
            <w:r w:rsidRPr="00AE0A42">
              <w:rPr>
                <w:rFonts w:ascii="仿宋_GB2312" w:eastAsia="仿宋_GB2312" w:hAnsi="Times New Roman" w:hint="eastAsia"/>
                <w:noProof/>
                <w:sz w:val="32"/>
                <w:szCs w:val="32"/>
              </w:rPr>
              <w:t>龙湾区永昌小学</w:t>
            </w:r>
          </w:p>
        </w:tc>
        <w:tc>
          <w:tcPr>
            <w:tcW w:w="1985" w:type="dxa"/>
          </w:tcPr>
          <w:p w:rsidR="002A55E3" w:rsidRPr="00AE0A42" w:rsidRDefault="002A55E3" w:rsidP="00AE0A42">
            <w:pPr>
              <w:widowControl/>
              <w:spacing w:line="585" w:lineRule="atLeast"/>
              <w:jc w:val="left"/>
              <w:rPr>
                <w:rFonts w:ascii="仿宋_GB2312" w:eastAsia="仿宋_GB2312" w:hAnsi="Times New Roman"/>
                <w:noProof/>
                <w:sz w:val="32"/>
                <w:szCs w:val="32"/>
              </w:rPr>
            </w:pPr>
            <w:r w:rsidRPr="00AE0A42">
              <w:rPr>
                <w:rFonts w:ascii="仿宋_GB2312" w:eastAsia="仿宋_GB2312" w:hAnsi="Times New Roman" w:hint="eastAsia"/>
                <w:noProof/>
                <w:sz w:val="32"/>
                <w:szCs w:val="32"/>
              </w:rPr>
              <w:t>曾荣</w:t>
            </w:r>
          </w:p>
          <w:p w:rsidR="002A55E3" w:rsidRPr="00AE0A42" w:rsidRDefault="002A55E3" w:rsidP="00AE0A42">
            <w:pPr>
              <w:widowControl/>
              <w:spacing w:line="585" w:lineRule="atLeast"/>
              <w:jc w:val="left"/>
              <w:rPr>
                <w:rFonts w:ascii="仿宋_GB2312" w:eastAsia="仿宋_GB2312" w:hAnsi="Times New Roman"/>
                <w:noProof/>
                <w:sz w:val="32"/>
                <w:szCs w:val="32"/>
              </w:rPr>
            </w:pPr>
            <w:r w:rsidRPr="00AE0A42">
              <w:rPr>
                <w:rFonts w:ascii="仿宋_GB2312" w:eastAsia="仿宋_GB2312" w:hAnsi="Times New Roman"/>
                <w:noProof/>
                <w:sz w:val="32"/>
                <w:szCs w:val="32"/>
              </w:rPr>
              <w:t>13456016678</w:t>
            </w:r>
          </w:p>
        </w:tc>
      </w:tr>
      <w:tr w:rsidR="002A55E3" w:rsidTr="00AE0A42">
        <w:tc>
          <w:tcPr>
            <w:tcW w:w="1560" w:type="dxa"/>
          </w:tcPr>
          <w:p w:rsidR="002A55E3" w:rsidRPr="00AE0A42" w:rsidRDefault="002A55E3" w:rsidP="00AE0A42">
            <w:pPr>
              <w:widowControl/>
              <w:jc w:val="center"/>
              <w:rPr>
                <w:rFonts w:ascii="仿宋_GB2312" w:eastAsia="仿宋_GB2312" w:hAnsi="Times New Roman"/>
                <w:noProof/>
                <w:sz w:val="32"/>
                <w:szCs w:val="32"/>
              </w:rPr>
            </w:pPr>
            <w:r w:rsidRPr="00AE0A42">
              <w:rPr>
                <w:rFonts w:ascii="仿宋_GB2312" w:eastAsia="仿宋_GB2312" w:hAnsi="Times New Roman" w:hint="eastAsia"/>
                <w:noProof/>
                <w:sz w:val="32"/>
                <w:szCs w:val="32"/>
              </w:rPr>
              <w:t>信息技术</w:t>
            </w:r>
          </w:p>
        </w:tc>
        <w:tc>
          <w:tcPr>
            <w:tcW w:w="1842" w:type="dxa"/>
          </w:tcPr>
          <w:p w:rsidR="002A55E3" w:rsidRPr="00AE0A42" w:rsidRDefault="002A55E3" w:rsidP="00AE0A42">
            <w:pPr>
              <w:widowControl/>
              <w:jc w:val="left"/>
              <w:rPr>
                <w:rFonts w:ascii="仿宋_GB2312" w:eastAsia="仿宋_GB2312" w:hAnsi="Times New Roman"/>
                <w:noProof/>
                <w:sz w:val="32"/>
                <w:szCs w:val="3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2"/>
                <w:attr w:name="Year" w:val="2019"/>
              </w:smartTagPr>
              <w:r w:rsidRPr="00AE0A42">
                <w:rPr>
                  <w:rFonts w:ascii="仿宋_GB2312" w:eastAsia="仿宋_GB2312" w:hAnsi="Times New Roman"/>
                  <w:noProof/>
                  <w:sz w:val="32"/>
                  <w:szCs w:val="32"/>
                </w:rPr>
                <w:t>2</w:t>
              </w:r>
              <w:r w:rsidRPr="00AE0A42">
                <w:rPr>
                  <w:rFonts w:ascii="仿宋_GB2312" w:eastAsia="仿宋_GB2312" w:hAnsi="Times New Roman" w:hint="eastAsia"/>
                  <w:noProof/>
                  <w:sz w:val="32"/>
                  <w:szCs w:val="32"/>
                </w:rPr>
                <w:t>月</w:t>
              </w:r>
              <w:r w:rsidRPr="00AE0A42">
                <w:rPr>
                  <w:rFonts w:ascii="仿宋_GB2312" w:eastAsia="仿宋_GB2312" w:hAnsi="Times New Roman"/>
                  <w:noProof/>
                  <w:sz w:val="32"/>
                  <w:szCs w:val="32"/>
                </w:rPr>
                <w:t>28</w:t>
              </w:r>
              <w:r w:rsidRPr="00AE0A42">
                <w:rPr>
                  <w:rFonts w:ascii="仿宋_GB2312" w:eastAsia="仿宋_GB2312" w:hAnsi="Times New Roman" w:hint="eastAsia"/>
                  <w:noProof/>
                  <w:sz w:val="32"/>
                  <w:szCs w:val="32"/>
                </w:rPr>
                <w:t>日</w:t>
              </w:r>
            </w:smartTag>
            <w:r>
              <w:rPr>
                <w:rFonts w:ascii="仿宋_GB2312" w:eastAsia="仿宋_GB2312" w:hAnsi="Times New Roman" w:hint="eastAsia"/>
                <w:noProof/>
                <w:sz w:val="32"/>
                <w:szCs w:val="32"/>
              </w:rPr>
              <w:t>（周四）</w:t>
            </w:r>
          </w:p>
        </w:tc>
        <w:tc>
          <w:tcPr>
            <w:tcW w:w="2835" w:type="dxa"/>
          </w:tcPr>
          <w:p w:rsidR="002A55E3" w:rsidRPr="00AE0A42" w:rsidRDefault="002A55E3" w:rsidP="00AE0A42">
            <w:pPr>
              <w:widowControl/>
              <w:jc w:val="left"/>
              <w:rPr>
                <w:rFonts w:ascii="仿宋_GB2312" w:eastAsia="仿宋_GB2312" w:hAnsi="Times New Roman"/>
                <w:noProof/>
                <w:sz w:val="32"/>
                <w:szCs w:val="32"/>
              </w:rPr>
            </w:pPr>
            <w:r w:rsidRPr="00AE0A42">
              <w:rPr>
                <w:rFonts w:ascii="仿宋_GB2312" w:eastAsia="仿宋_GB2312" w:hAnsi="Times New Roman" w:hint="eastAsia"/>
                <w:noProof/>
                <w:sz w:val="32"/>
                <w:szCs w:val="32"/>
              </w:rPr>
              <w:t>瓯海区外国语学校</w:t>
            </w:r>
          </w:p>
        </w:tc>
        <w:tc>
          <w:tcPr>
            <w:tcW w:w="1985" w:type="dxa"/>
          </w:tcPr>
          <w:p w:rsidR="002A55E3" w:rsidRPr="00AE0A42" w:rsidRDefault="002A55E3" w:rsidP="00AE0A42">
            <w:pPr>
              <w:widowControl/>
              <w:jc w:val="left"/>
              <w:rPr>
                <w:rFonts w:ascii="仿宋_GB2312" w:eastAsia="仿宋_GB2312" w:hAnsi="Times New Roman"/>
                <w:noProof/>
                <w:sz w:val="32"/>
                <w:szCs w:val="32"/>
              </w:rPr>
            </w:pPr>
            <w:r w:rsidRPr="00AE0A42">
              <w:rPr>
                <w:rFonts w:ascii="仿宋_GB2312" w:eastAsia="仿宋_GB2312" w:hAnsi="Times New Roman" w:hint="eastAsia"/>
                <w:noProof/>
                <w:sz w:val="32"/>
                <w:szCs w:val="32"/>
              </w:rPr>
              <w:t>姜老师</w:t>
            </w:r>
          </w:p>
          <w:p w:rsidR="002A55E3" w:rsidRPr="00AE0A42" w:rsidRDefault="002A55E3" w:rsidP="00AE0A42">
            <w:pPr>
              <w:widowControl/>
              <w:jc w:val="left"/>
              <w:rPr>
                <w:rFonts w:ascii="仿宋_GB2312" w:eastAsia="仿宋_GB2312" w:hAnsi="Times New Roman"/>
                <w:noProof/>
                <w:sz w:val="32"/>
                <w:szCs w:val="32"/>
              </w:rPr>
            </w:pPr>
            <w:r w:rsidRPr="00AE0A42">
              <w:rPr>
                <w:rFonts w:ascii="仿宋_GB2312" w:eastAsia="仿宋_GB2312" w:hAnsi="Times New Roman"/>
                <w:noProof/>
                <w:sz w:val="32"/>
                <w:szCs w:val="32"/>
              </w:rPr>
              <w:t>13758723911</w:t>
            </w:r>
          </w:p>
        </w:tc>
      </w:tr>
    </w:tbl>
    <w:p w:rsidR="002A55E3" w:rsidRDefault="002A55E3" w:rsidP="006877A1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二、</w:t>
      </w:r>
      <w:r w:rsidRPr="000C580A">
        <w:rPr>
          <w:rFonts w:ascii="黑体" w:eastAsia="黑体" w:hAnsi="黑体" w:cs="宋体" w:hint="eastAsia"/>
          <w:kern w:val="0"/>
          <w:sz w:val="32"/>
          <w:szCs w:val="32"/>
        </w:rPr>
        <w:t>会议内容</w:t>
      </w:r>
    </w:p>
    <w:p w:rsidR="002A55E3" w:rsidRDefault="002A55E3" w:rsidP="006877A1">
      <w:pPr>
        <w:ind w:firstLineChars="200" w:firstLine="640"/>
        <w:rPr>
          <w:rFonts w:ascii="仿宋_GB2312" w:eastAsia="仿宋_GB2312" w:hAnsi="Times New Roman"/>
          <w:noProof/>
          <w:sz w:val="32"/>
          <w:szCs w:val="32"/>
        </w:rPr>
      </w:pPr>
      <w:r>
        <w:rPr>
          <w:rFonts w:ascii="仿宋_GB2312" w:eastAsia="仿宋_GB2312" w:hAnsi="Times New Roman" w:hint="eastAsia"/>
          <w:noProof/>
          <w:sz w:val="32"/>
          <w:szCs w:val="32"/>
        </w:rPr>
        <w:t>教学观摩，专题讲座，</w:t>
      </w:r>
      <w:r w:rsidRPr="00B83AE5">
        <w:rPr>
          <w:rFonts w:ascii="仿宋_GB2312" w:eastAsia="仿宋_GB2312" w:hAnsi="Times New Roman" w:hint="eastAsia"/>
          <w:noProof/>
          <w:sz w:val="32"/>
          <w:szCs w:val="32"/>
        </w:rPr>
        <w:t>讨论、落实</w:t>
      </w:r>
      <w:r>
        <w:rPr>
          <w:rFonts w:ascii="仿宋_GB2312" w:eastAsia="仿宋_GB2312" w:hAnsi="Times New Roman" w:hint="eastAsia"/>
          <w:noProof/>
          <w:sz w:val="32"/>
          <w:szCs w:val="32"/>
        </w:rPr>
        <w:t>本学期各项工作内容与要求等</w:t>
      </w:r>
      <w:r w:rsidRPr="00B83AE5">
        <w:rPr>
          <w:rFonts w:ascii="仿宋_GB2312" w:eastAsia="仿宋_GB2312" w:hAnsi="Times New Roman" w:hint="eastAsia"/>
          <w:noProof/>
          <w:sz w:val="32"/>
          <w:szCs w:val="32"/>
        </w:rPr>
        <w:t>。</w:t>
      </w:r>
    </w:p>
    <w:p w:rsidR="002A55E3" w:rsidRDefault="002A55E3" w:rsidP="006877A1">
      <w:pPr>
        <w:ind w:firstLineChars="200" w:firstLine="640"/>
        <w:rPr>
          <w:rFonts w:ascii="黑体" w:eastAsia="黑体" w:hAnsi="黑体" w:cs="宋体"/>
          <w:kern w:val="0"/>
          <w:sz w:val="32"/>
          <w:szCs w:val="32"/>
        </w:rPr>
      </w:pPr>
      <w:r w:rsidRPr="006877A1">
        <w:rPr>
          <w:rFonts w:ascii="黑体" w:eastAsia="黑体" w:hAnsi="黑体" w:cs="宋体" w:hint="eastAsia"/>
          <w:kern w:val="0"/>
          <w:sz w:val="32"/>
          <w:szCs w:val="32"/>
        </w:rPr>
        <w:t>三、其它事项</w:t>
      </w:r>
    </w:p>
    <w:p w:rsidR="002A55E3" w:rsidRDefault="002A55E3" w:rsidP="006877A1">
      <w:pPr>
        <w:ind w:firstLineChars="200" w:firstLine="640"/>
        <w:rPr>
          <w:rFonts w:ascii="仿宋_GB2312" w:eastAsia="仿宋_GB2312" w:hAnsi="Times New Roman"/>
          <w:noProof/>
          <w:sz w:val="32"/>
          <w:szCs w:val="32"/>
        </w:rPr>
      </w:pPr>
      <w:r w:rsidRPr="006877A1">
        <w:rPr>
          <w:rFonts w:ascii="仿宋_GB2312" w:eastAsia="仿宋_GB2312" w:hAnsi="Times New Roman" w:hint="eastAsia"/>
          <w:noProof/>
          <w:sz w:val="32"/>
          <w:szCs w:val="32"/>
        </w:rPr>
        <w:t>请安排好工作，准时参加会议。与会人员差旅费回原单位报销。</w:t>
      </w:r>
    </w:p>
    <w:p w:rsidR="002A55E3" w:rsidRDefault="002A55E3" w:rsidP="006877A1">
      <w:pPr>
        <w:ind w:firstLineChars="200" w:firstLine="640"/>
        <w:jc w:val="right"/>
        <w:rPr>
          <w:rFonts w:ascii="仿宋_GB2312" w:eastAsia="仿宋_GB2312" w:hAnsi="Times New Roman"/>
          <w:noProof/>
          <w:sz w:val="32"/>
          <w:szCs w:val="32"/>
        </w:rPr>
      </w:pPr>
    </w:p>
    <w:p w:rsidR="002A55E3" w:rsidRDefault="002A55E3" w:rsidP="006877A1">
      <w:pPr>
        <w:ind w:firstLineChars="200" w:firstLine="640"/>
        <w:jc w:val="right"/>
        <w:rPr>
          <w:rFonts w:ascii="仿宋_GB2312" w:eastAsia="仿宋_GB2312" w:hAnsi="Times New Roman"/>
          <w:noProof/>
          <w:sz w:val="32"/>
          <w:szCs w:val="32"/>
        </w:rPr>
      </w:pPr>
    </w:p>
    <w:p w:rsidR="002A55E3" w:rsidRDefault="002A55E3" w:rsidP="006877A1">
      <w:pPr>
        <w:ind w:firstLineChars="200" w:firstLine="640"/>
        <w:jc w:val="right"/>
        <w:rPr>
          <w:rFonts w:ascii="仿宋_GB2312" w:eastAsia="仿宋_GB2312" w:hAnsi="Times New Roman"/>
          <w:noProof/>
          <w:sz w:val="32"/>
          <w:szCs w:val="32"/>
        </w:rPr>
      </w:pPr>
    </w:p>
    <w:p w:rsidR="002A55E3" w:rsidRPr="006877A1" w:rsidRDefault="002A55E3" w:rsidP="006877A1">
      <w:pPr>
        <w:ind w:firstLineChars="200" w:firstLine="640"/>
        <w:jc w:val="right"/>
        <w:rPr>
          <w:rFonts w:ascii="仿宋_GB2312" w:eastAsia="仿宋_GB2312" w:hAnsi="Times New Roman"/>
          <w:noProof/>
          <w:sz w:val="32"/>
          <w:szCs w:val="32"/>
        </w:rPr>
      </w:pPr>
      <w:r w:rsidRPr="006877A1">
        <w:rPr>
          <w:rFonts w:ascii="仿宋_GB2312" w:eastAsia="仿宋_GB2312" w:hAnsi="Times New Roman" w:hint="eastAsia"/>
          <w:noProof/>
          <w:sz w:val="32"/>
          <w:szCs w:val="32"/>
        </w:rPr>
        <w:t>温州市教师教育院</w:t>
      </w:r>
    </w:p>
    <w:p w:rsidR="002A55E3" w:rsidRPr="006877A1" w:rsidRDefault="002A55E3" w:rsidP="009D6775">
      <w:pPr>
        <w:ind w:firstLineChars="200" w:firstLine="640"/>
        <w:jc w:val="right"/>
        <w:rPr>
          <w:rFonts w:ascii="仿宋_GB2312" w:eastAsia="仿宋_GB2312" w:hAnsi="Times New Roman"/>
          <w:noProof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2"/>
          <w:attr w:name="Year" w:val="2019"/>
        </w:smartTagPr>
        <w:r w:rsidRPr="006877A1">
          <w:rPr>
            <w:rFonts w:ascii="仿宋_GB2312" w:eastAsia="仿宋_GB2312" w:hAnsi="Times New Roman"/>
            <w:noProof/>
            <w:sz w:val="32"/>
            <w:szCs w:val="32"/>
          </w:rPr>
          <w:t>2019</w:t>
        </w:r>
        <w:r w:rsidRPr="006877A1">
          <w:rPr>
            <w:rFonts w:ascii="仿宋_GB2312" w:eastAsia="仿宋_GB2312" w:hAnsi="Times New Roman" w:hint="eastAsia"/>
            <w:noProof/>
            <w:sz w:val="32"/>
            <w:szCs w:val="32"/>
          </w:rPr>
          <w:t>年</w:t>
        </w:r>
        <w:r w:rsidRPr="006877A1">
          <w:rPr>
            <w:rFonts w:ascii="仿宋_GB2312" w:eastAsia="仿宋_GB2312" w:hAnsi="Times New Roman"/>
            <w:noProof/>
            <w:sz w:val="32"/>
            <w:szCs w:val="32"/>
          </w:rPr>
          <w:t>2</w:t>
        </w:r>
        <w:r w:rsidRPr="006877A1">
          <w:rPr>
            <w:rFonts w:ascii="仿宋_GB2312" w:eastAsia="仿宋_GB2312" w:hAnsi="Times New Roman" w:hint="eastAsia"/>
            <w:noProof/>
            <w:sz w:val="32"/>
            <w:szCs w:val="32"/>
          </w:rPr>
          <w:t>月</w:t>
        </w:r>
        <w:r w:rsidRPr="006877A1">
          <w:rPr>
            <w:rFonts w:ascii="仿宋_GB2312" w:eastAsia="仿宋_GB2312" w:hAnsi="Times New Roman"/>
            <w:noProof/>
            <w:sz w:val="32"/>
            <w:szCs w:val="32"/>
          </w:rPr>
          <w:t>20</w:t>
        </w:r>
        <w:r w:rsidRPr="006877A1">
          <w:rPr>
            <w:rFonts w:ascii="仿宋_GB2312" w:eastAsia="仿宋_GB2312" w:hAnsi="Times New Roman" w:hint="eastAsia"/>
            <w:noProof/>
            <w:sz w:val="32"/>
            <w:szCs w:val="32"/>
          </w:rPr>
          <w:t>日</w:t>
        </w:r>
      </w:smartTag>
    </w:p>
    <w:sectPr w:rsidR="002A55E3" w:rsidRPr="006877A1" w:rsidSect="00470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5E3" w:rsidRDefault="002A55E3" w:rsidP="00DA07E8">
      <w:r>
        <w:separator/>
      </w:r>
    </w:p>
  </w:endnote>
  <w:endnote w:type="continuationSeparator" w:id="0">
    <w:p w:rsidR="002A55E3" w:rsidRDefault="002A55E3" w:rsidP="00DA0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one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5E3" w:rsidRDefault="002A55E3" w:rsidP="00DA07E8">
      <w:r>
        <w:separator/>
      </w:r>
    </w:p>
  </w:footnote>
  <w:footnote w:type="continuationSeparator" w:id="0">
    <w:p w:rsidR="002A55E3" w:rsidRDefault="002A55E3" w:rsidP="00DA0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80A"/>
    <w:rsid w:val="0007166E"/>
    <w:rsid w:val="000C580A"/>
    <w:rsid w:val="000D6015"/>
    <w:rsid w:val="001030C3"/>
    <w:rsid w:val="00132BA2"/>
    <w:rsid w:val="00170E44"/>
    <w:rsid w:val="001A5D4C"/>
    <w:rsid w:val="001C71C3"/>
    <w:rsid w:val="00222CAD"/>
    <w:rsid w:val="002A55E3"/>
    <w:rsid w:val="003201C3"/>
    <w:rsid w:val="003205D9"/>
    <w:rsid w:val="00344E17"/>
    <w:rsid w:val="003506F4"/>
    <w:rsid w:val="0039779E"/>
    <w:rsid w:val="003C1503"/>
    <w:rsid w:val="003C1FEA"/>
    <w:rsid w:val="0044359A"/>
    <w:rsid w:val="00470FB2"/>
    <w:rsid w:val="00531A2F"/>
    <w:rsid w:val="00542ADA"/>
    <w:rsid w:val="00592A95"/>
    <w:rsid w:val="00657E0C"/>
    <w:rsid w:val="006877A1"/>
    <w:rsid w:val="007175AD"/>
    <w:rsid w:val="007B3DCA"/>
    <w:rsid w:val="008D57A2"/>
    <w:rsid w:val="0097510D"/>
    <w:rsid w:val="009D6775"/>
    <w:rsid w:val="00A32D8C"/>
    <w:rsid w:val="00A648AB"/>
    <w:rsid w:val="00AE0A42"/>
    <w:rsid w:val="00AF0986"/>
    <w:rsid w:val="00B00982"/>
    <w:rsid w:val="00B243E5"/>
    <w:rsid w:val="00B437C5"/>
    <w:rsid w:val="00B83AE5"/>
    <w:rsid w:val="00B85271"/>
    <w:rsid w:val="00BB0319"/>
    <w:rsid w:val="00BD2FEF"/>
    <w:rsid w:val="00C11360"/>
    <w:rsid w:val="00CB5914"/>
    <w:rsid w:val="00D1750F"/>
    <w:rsid w:val="00D30F8F"/>
    <w:rsid w:val="00D54534"/>
    <w:rsid w:val="00D6476F"/>
    <w:rsid w:val="00DA07E8"/>
    <w:rsid w:val="00FB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FB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0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07E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DA07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07E8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1A5D4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5D4C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6877A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D677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90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94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94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  <w:divsChild>
                        <w:div w:id="156390946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49</Words>
  <Characters>282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Microsoft</cp:lastModifiedBy>
  <cp:revision>6</cp:revision>
  <cp:lastPrinted>2019-02-20T06:40:00Z</cp:lastPrinted>
  <dcterms:created xsi:type="dcterms:W3CDTF">2019-02-20T06:39:00Z</dcterms:created>
  <dcterms:modified xsi:type="dcterms:W3CDTF">2019-02-20T08:35:00Z</dcterms:modified>
</cp:coreProperties>
</file>